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59" w:lineRule="auto"/>
        <w:rPr>
          <w:rFonts w:ascii="Calibri" w:cs="Calibri" w:hAnsi="Calibri" w:eastAsia="Calibri"/>
          <w:b w:val="1"/>
          <w:bCs w:val="1"/>
          <w:outline w:val="0"/>
          <w:color w:val="000000"/>
          <w:sz w:val="36"/>
          <w:szCs w:val="36"/>
          <w:u w:color="000000"/>
          <w:lang w:val="en-US"/>
          <w14:textFill>
            <w14:solidFill>
              <w14:srgbClr w14:val="000000"/>
            </w14:solidFill>
          </w14:textFill>
        </w:rPr>
      </w:pPr>
    </w:p>
    <w:p>
      <w:pPr>
        <w:pStyle w:val="Normal.0"/>
        <w:spacing w:line="259" w:lineRule="auto"/>
        <w:rPr>
          <w:rFonts w:ascii="Calibri" w:cs="Calibri" w:hAnsi="Calibri" w:eastAsia="Calibri"/>
          <w:b w:val="1"/>
          <w:bCs w:val="1"/>
          <w:outline w:val="0"/>
          <w:color w:val="000000"/>
          <w:sz w:val="36"/>
          <w:szCs w:val="36"/>
          <w:u w:color="000000"/>
          <w:lang w:val="en-US"/>
          <w14:textFill>
            <w14:solidFill>
              <w14:srgbClr w14:val="000000"/>
            </w14:solidFill>
          </w14:textFill>
        </w:rPr>
      </w:pPr>
    </w:p>
    <w:p>
      <w:pPr>
        <w:pStyle w:val="Normal.0"/>
        <w:spacing w:line="259" w:lineRule="auto"/>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b w:val="1"/>
          <w:bCs w:val="1"/>
          <w:outline w:val="0"/>
          <w:color w:val="000000"/>
          <w:sz w:val="36"/>
          <w:szCs w:val="36"/>
          <w:u w:color="000000"/>
          <w:rtl w:val="0"/>
          <w:lang w:val="en-US"/>
          <w14:textFill>
            <w14:solidFill>
              <w14:srgbClr w14:val="000000"/>
            </w14:solidFill>
          </w14:textFill>
        </w:rPr>
        <w:t>Kaufvertrag NR.:</w:t>
      </w:r>
      <w:r>
        <w:rPr>
          <w:rFonts w:ascii="Calibri" w:hAnsi="Calibri"/>
          <w:outline w:val="0"/>
          <w:color w:val="000000"/>
          <w:sz w:val="24"/>
          <w:szCs w:val="24"/>
          <w:u w:color="000000"/>
          <w:rtl w:val="0"/>
          <w:lang w:val="en-US"/>
          <w14:textFill>
            <w14:solidFill>
              <w14:srgbClr w14:val="000000"/>
            </w14:solidFill>
          </w14:textFill>
        </w:rPr>
        <w:t xml:space="preserve"> ___________</w:t>
      </w:r>
    </w:p>
    <w:p>
      <w:pPr>
        <w:pStyle w:val="Normal.0"/>
        <w:spacing w:line="259" w:lineRule="auto"/>
        <w:rPr>
          <w:rFonts w:ascii="Calibri" w:cs="Calibri" w:hAnsi="Calibri" w:eastAsia="Calibri"/>
          <w:i w:val="1"/>
          <w:iCs w:val="1"/>
          <w:outline w:val="0"/>
          <w:color w:val="002060"/>
          <w:sz w:val="22"/>
          <w:szCs w:val="22"/>
          <w:u w:color="002060"/>
          <w14:textFill>
            <w14:solidFill>
              <w14:srgbClr w14:val="002060"/>
            </w14:solidFill>
          </w14:textFill>
        </w:rPr>
      </w:pPr>
      <w:r>
        <w:rPr>
          <w:rFonts w:ascii="Calibri" w:hAnsi="Calibri"/>
          <w:i w:val="1"/>
          <w:iCs w:val="1"/>
          <w:outline w:val="0"/>
          <w:color w:val="002060"/>
          <w:sz w:val="22"/>
          <w:szCs w:val="22"/>
          <w:u w:color="002060"/>
          <w:rtl w:val="0"/>
          <w:lang w:val="de-DE"/>
          <w14:textFill>
            <w14:solidFill>
              <w14:srgbClr w14:val="002060"/>
            </w14:solidFill>
          </w14:textFill>
        </w:rPr>
        <w:t>Purchase &amp; Sale Agreement ____________</w:t>
      </w:r>
    </w:p>
    <w:p>
      <w:pPr>
        <w:pStyle w:val="Normal.0"/>
        <w:spacing w:line="259" w:lineRule="auto"/>
        <w:rPr>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Normal.0"/>
        <w:spacing w:line="259" w:lineRule="auto"/>
        <w:rPr>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Titel 3 - Röm. Einzug 1.5cm"/>
        <w:spacing w:before="0" w:after="0" w:line="259" w:lineRule="auto"/>
        <w:outlineLvl w:val="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 Vertragsparteien</w:t>
      </w:r>
    </w:p>
    <w:p>
      <w:pPr>
        <w:pStyle w:val="Titel 3 - Röm. Einzug 1.5cm"/>
        <w:spacing w:before="0" w:after="0" w:line="259" w:lineRule="auto"/>
        <w:outlineLvl w:val="0"/>
        <w:rPr>
          <w:rFonts w:ascii="Calibri" w:cs="Calibri" w:hAnsi="Calibri" w:eastAsia="Calibri"/>
          <w:b w:val="0"/>
          <w:bCs w:val="0"/>
          <w:outline w:val="0"/>
          <w:color w:val="002060"/>
          <w:u w:color="002060"/>
          <w14:textFill>
            <w14:solidFill>
              <w14:srgbClr w14:val="002060"/>
            </w14:solidFill>
          </w14:textFill>
        </w:rPr>
      </w:pPr>
      <w:r>
        <w:rPr>
          <w:rFonts w:ascii="Calibri" w:hAnsi="Calibri"/>
          <w:b w:val="0"/>
          <w:bCs w:val="0"/>
          <w:i w:val="1"/>
          <w:iCs w:val="1"/>
          <w:outline w:val="0"/>
          <w:color w:val="002060"/>
          <w:u w:color="002060"/>
          <w:rtl w:val="0"/>
          <w:lang w:val="de-DE"/>
          <w14:textFill>
            <w14:solidFill>
              <w14:srgbClr w14:val="002060"/>
            </w14:solidFill>
          </w14:textFill>
        </w:rPr>
        <w:t>I. Signatory Parties</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Vertrag wird abgeschlossen zwischen</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contract is concluded between</w:t>
      </w:r>
    </w:p>
    <w:p>
      <w:pPr>
        <w:pStyle w:val="Normal.0"/>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List 2"/>
        <w:numPr>
          <w:ilvl w:val="0"/>
          <w:numId w:val="2"/>
        </w:numPr>
        <w:bidi w:val="0"/>
        <w:spacing w:line="259" w:lineRule="auto"/>
        <w:ind w:right="0"/>
        <w:jc w:val="left"/>
        <w:rPr>
          <w:rFonts w:ascii="Calibri" w:hAnsi="Calibri"/>
          <w:b w:val="1"/>
          <w:bCs w:val="1"/>
          <w:i w:val="1"/>
          <w:iCs w:val="1"/>
          <w:sz w:val="24"/>
          <w:szCs w:val="24"/>
          <w:rtl w:val="0"/>
          <w:lang w:val="en-US"/>
        </w:rPr>
      </w:pPr>
      <w:r>
        <w:rPr>
          <w:rFonts w:ascii="Calibri" w:hAnsi="Calibri"/>
          <w:b w:val="1"/>
          <w:bCs w:val="1"/>
          <w:i w:val="1"/>
          <w:iCs w:val="1"/>
          <w:outline w:val="0"/>
          <w:color w:val="000000"/>
          <w:sz w:val="24"/>
          <w:szCs w:val="24"/>
          <w:u w:color="000000"/>
          <w:rtl w:val="0"/>
          <w:lang w:val="en-US"/>
          <w14:textFill>
            <w14:solidFill>
              <w14:srgbClr w14:val="000000"/>
            </w14:solidFill>
          </w14:textFill>
        </w:rPr>
        <w:t>Name:</w:t>
      </w:r>
      <w:r>
        <w:rPr>
          <w:rFonts w:ascii="Calibri" w:hAnsi="Calibri"/>
          <w:b w:val="0"/>
          <w:bCs w:val="0"/>
          <w:i w:val="1"/>
          <w:iCs w:val="1"/>
          <w:outline w:val="0"/>
          <w:color w:val="000000"/>
          <w:sz w:val="24"/>
          <w:szCs w:val="24"/>
          <w:u w:color="000000"/>
          <w:rtl w:val="0"/>
          <w:lang w:val="en-US"/>
          <w14:textFill>
            <w14:solidFill>
              <w14:srgbClr w14:val="000000"/>
            </w14:solidFill>
          </w14:textFill>
        </w:rPr>
        <w:t>____________________________________________</w:t>
      </w:r>
      <w:r>
        <w:rPr>
          <w:rFonts w:ascii="Calibri" w:cs="Calibri" w:hAnsi="Calibri" w:eastAsia="Calibri"/>
          <w:b w:val="0"/>
          <w:bCs w:val="0"/>
          <w:i w:val="0"/>
          <w:iCs w:val="0"/>
          <w:outline w:val="0"/>
          <w:color w:val="000000"/>
          <w:sz w:val="24"/>
          <w:szCs w:val="24"/>
          <w:u w:color="000000"/>
          <w:rtl w:val="0"/>
          <w:lang w:val="en-US"/>
          <w14:textFill>
            <w14:solidFill>
              <w14:srgbClr w14:val="000000"/>
            </w14:solidFill>
          </w14:textFill>
        </w:rPr>
        <w:tab/>
        <w:t>im Folgenden K</w:t>
      </w:r>
      <w:r>
        <w:rPr>
          <w:rFonts w:ascii="Calibri" w:hAnsi="Calibri" w:hint="default"/>
          <w:b w:val="0"/>
          <w:bCs w:val="0"/>
          <w:i w:val="0"/>
          <w:iCs w:val="0"/>
          <w:outline w:val="0"/>
          <w:color w:val="000000"/>
          <w:sz w:val="24"/>
          <w:szCs w:val="24"/>
          <w:u w:color="000000"/>
          <w:rtl w:val="0"/>
          <w:lang w:val="en-US"/>
          <w14:textFill>
            <w14:solidFill>
              <w14:srgbClr w14:val="000000"/>
            </w14:solidFill>
          </w14:textFill>
        </w:rPr>
        <w:t>ä</w:t>
      </w:r>
      <w:r>
        <w:rPr>
          <w:rFonts w:ascii="Calibri" w:hAnsi="Calibri"/>
          <w:b w:val="0"/>
          <w:bCs w:val="0"/>
          <w:i w:val="0"/>
          <w:iCs w:val="0"/>
          <w:outline w:val="0"/>
          <w:color w:val="000000"/>
          <w:sz w:val="24"/>
          <w:szCs w:val="24"/>
          <w:u w:color="000000"/>
          <w:rtl w:val="0"/>
          <w:lang w:val="en-US"/>
          <w14:textFill>
            <w14:solidFill>
              <w14:srgbClr w14:val="000000"/>
            </w14:solidFill>
          </w14:textFill>
        </w:rPr>
        <w:t>ufer genannt</w:t>
      </w:r>
    </w:p>
    <w:p>
      <w:pPr>
        <w:pStyle w:val="List 2"/>
        <w:spacing w:line="259" w:lineRule="auto"/>
        <w:ind w:left="454"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Address:</w:t>
      </w:r>
    </w:p>
    <w:p>
      <w:pPr>
        <w:pStyle w:val="List 2"/>
        <w:spacing w:line="259" w:lineRule="auto"/>
        <w:ind w:left="454" w:firstLine="0"/>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outline w:val="0"/>
          <w:color w:val="000000"/>
          <w:sz w:val="24"/>
          <w:szCs w:val="24"/>
          <w:u w:color="000000"/>
          <w:rtl w:val="0"/>
          <w:lang w:val="en-US"/>
          <w14:textFill>
            <w14:solidFill>
              <w14:srgbClr w14:val="000000"/>
            </w14:solidFill>
          </w14:textFill>
        </w:rPr>
        <w:t>Tel.Number:</w:t>
      </w:r>
      <w:r>
        <w:rPr>
          <w:rFonts w:ascii="Calibri" w:hAnsi="Calibri"/>
          <w:outline w:val="0"/>
          <w:color w:val="000000"/>
          <w:sz w:val="24"/>
          <w:szCs w:val="24"/>
          <w:u w:color="000000"/>
          <w:rtl w:val="0"/>
          <w:lang w:val="en-US"/>
          <w14:textFill>
            <w14:solidFill>
              <w14:srgbClr w14:val="000000"/>
            </w14:solidFill>
          </w14:textFill>
        </w:rPr>
        <w:t>___________________________________________</w:t>
        <w:tab/>
      </w:r>
      <w:r>
        <w:rPr>
          <w:rFonts w:ascii="Calibri" w:hAnsi="Calibri"/>
          <w:i w:val="1"/>
          <w:iCs w:val="1"/>
          <w:outline w:val="0"/>
          <w:color w:val="002060"/>
          <w:sz w:val="22"/>
          <w:szCs w:val="22"/>
          <w:u w:color="002060"/>
          <w:rtl w:val="0"/>
          <w:lang w:val="en-US"/>
          <w14:textFill>
            <w14:solidFill>
              <w14:srgbClr w14:val="002060"/>
            </w14:solidFill>
          </w14:textFill>
        </w:rPr>
        <w:t xml:space="preserve">in the following named </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Buyer</w:t>
      </w:r>
      <w:r>
        <w:rPr>
          <w:rFonts w:ascii="Calibri" w:hAnsi="Calibri" w:hint="default"/>
          <w:i w:val="1"/>
          <w:iCs w:val="1"/>
          <w:outline w:val="0"/>
          <w:color w:val="002060"/>
          <w:sz w:val="22"/>
          <w:szCs w:val="22"/>
          <w:u w:color="002060"/>
          <w:rtl w:val="0"/>
          <w:lang w:val="en-US"/>
          <w14:textFill>
            <w14:solidFill>
              <w14:srgbClr w14:val="002060"/>
            </w14:solidFill>
          </w14:textFill>
        </w:rPr>
        <w:t>”</w:t>
      </w:r>
    </w:p>
    <w:p>
      <w:pPr>
        <w:pStyle w:val="List 2"/>
        <w:spacing w:line="259" w:lineRule="auto"/>
        <w:ind w:left="454" w:firstLine="0"/>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List 2"/>
        <w:numPr>
          <w:ilvl w:val="0"/>
          <w:numId w:val="2"/>
        </w:numPr>
        <w:bidi w:val="0"/>
        <w:spacing w:line="259" w:lineRule="auto"/>
        <w:ind w:right="0"/>
        <w:jc w:val="left"/>
        <w:rPr>
          <w:rFonts w:ascii="Calibri" w:hAnsi="Calibri"/>
          <w:i w:val="1"/>
          <w:iCs w:val="1"/>
          <w:outline w:val="0"/>
          <w:color w:val="002060"/>
          <w:sz w:val="24"/>
          <w:szCs w:val="24"/>
          <w:rtl w:val="0"/>
          <w:lang w:val="de-DE"/>
          <w14:textFill>
            <w14:solidFill>
              <w14:srgbClr w14:val="002060"/>
            </w14:solidFill>
          </w14:textFill>
        </w:rPr>
      </w:pPr>
      <w:r>
        <w:rPr>
          <w:rFonts w:ascii="Calibri" w:hAnsi="Calibri"/>
          <w:b w:val="1"/>
          <w:bCs w:val="1"/>
          <w:i w:val="0"/>
          <w:iCs w:val="0"/>
          <w:outline w:val="0"/>
          <w:color w:val="000000"/>
          <w:sz w:val="24"/>
          <w:szCs w:val="24"/>
          <w:u w:color="000000"/>
          <w:rtl w:val="0"/>
          <w:lang w:val="de-DE"/>
          <w14:textFill>
            <w14:solidFill>
              <w14:srgbClr w14:val="000000"/>
            </w14:solidFill>
          </w14:textFill>
        </w:rPr>
        <w:t>CME SWISS AG</w:t>
      </w:r>
      <w:r>
        <w:rPr>
          <w:rFonts w:ascii="Calibri" w:hAnsi="Calibri"/>
          <w:i w:val="0"/>
          <w:iCs w:val="0"/>
          <w:outline w:val="0"/>
          <w:color w:val="000000"/>
          <w:sz w:val="24"/>
          <w:szCs w:val="24"/>
          <w:u w:color="000000"/>
          <w:rtl w:val="0"/>
          <w:lang w:val="de-DE"/>
          <w14:textFill>
            <w14:solidFill>
              <w14:srgbClr w14:val="000000"/>
            </w14:solidFill>
          </w14:textFill>
        </w:rPr>
        <w:t>, Dorfstrasse 28, 9248 Bichwil, Schweiz</w:t>
        <w:tab/>
        <w:t>im Folgenden Lieferant genannt</w:t>
      </w:r>
    </w:p>
    <w:p>
      <w:pPr>
        <w:pStyle w:val="List 2"/>
        <w:spacing w:line="259" w:lineRule="auto"/>
        <w:ind w:left="454" w:firstLine="0"/>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CME SWISS AG, Dorfstrasse 28, 9248 Bichwil, Switzerland</w:t>
        <w:tab/>
        <w:tab/>
        <w:t xml:space="preserve">in the following named </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Supplier</w:t>
      </w:r>
      <w:r>
        <w:rPr>
          <w:rFonts w:ascii="Calibri" w:hAnsi="Calibri" w:hint="default"/>
          <w:i w:val="1"/>
          <w:iCs w:val="1"/>
          <w:outline w:val="0"/>
          <w:color w:val="002060"/>
          <w:sz w:val="22"/>
          <w:szCs w:val="22"/>
          <w:u w:color="002060"/>
          <w:rtl w:val="0"/>
          <w:lang w:val="en-US"/>
          <w14:textFill>
            <w14:solidFill>
              <w14:srgbClr w14:val="002060"/>
            </w14:solidFill>
          </w14:textFill>
        </w:rPr>
        <w:t>”</w:t>
      </w:r>
    </w:p>
    <w:p>
      <w:pPr>
        <w:pStyle w:val="Titel 3 - Röm. Einzug 1.5cm"/>
        <w:spacing w:before="0" w:after="0" w:line="259" w:lineRule="auto"/>
        <w:rPr>
          <w:rFonts w:ascii="Calibri" w:cs="Calibri" w:hAnsi="Calibri" w:eastAsia="Calibri"/>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II. Vertragsabschluss</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Vertrag ist abgeschlossen, sobald er von beiden Parteien unterschrieben wird.</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nderungen des Vertrages werden schriftlich vorgenommen. Sollte sich eine Bestimmung dieses Vertrages als ganz oder teilweise unwirksam erweisen, so werden die Vertragsparteien diese Bestimmung durch eine neue ersetzten, die dem Willen beider Parteien 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 xml:space="preserve">glichst entspricht. </w:t>
      </w:r>
      <w:r>
        <w:rPr>
          <w:rFonts w:ascii="Calibri" w:hAnsi="Calibri"/>
          <w:outline w:val="0"/>
          <w:color w:val="000000"/>
          <w:sz w:val="24"/>
          <w:szCs w:val="24"/>
          <w:u w:color="000000"/>
          <w:rtl w:val="0"/>
          <w:lang w:val="en-US"/>
          <w14:textFill>
            <w14:solidFill>
              <w14:srgbClr w14:val="000000"/>
            </w14:solidFill>
          </w14:textFill>
        </w:rPr>
        <w:t>Die Anh</w:t>
      </w:r>
      <w:r>
        <w:rPr>
          <w:rFonts w:ascii="Calibri" w:hAnsi="Calibri" w:hint="default"/>
          <w:outline w:val="0"/>
          <w:color w:val="000000"/>
          <w:sz w:val="24"/>
          <w:szCs w:val="24"/>
          <w:u w:color="000000"/>
          <w:rtl w:val="0"/>
          <w:lang w:val="en-US"/>
          <w14:textFill>
            <w14:solidFill>
              <w14:srgbClr w14:val="000000"/>
            </w14:solidFill>
          </w14:textFill>
        </w:rPr>
        <w:t>ä</w:t>
      </w:r>
      <w:r>
        <w:rPr>
          <w:rFonts w:ascii="Calibri" w:hAnsi="Calibri"/>
          <w:outline w:val="0"/>
          <w:color w:val="000000"/>
          <w:sz w:val="24"/>
          <w:szCs w:val="24"/>
          <w:u w:color="000000"/>
          <w:rtl w:val="0"/>
          <w:lang w:val="en-US"/>
          <w14:textFill>
            <w14:solidFill>
              <w14:srgbClr w14:val="000000"/>
            </w14:solidFill>
          </w14:textFill>
        </w:rPr>
        <w:t>nge 1-3 sind Teil dieses Vertrages.</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II. Conclusion of the contract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contract is concluded as soon as both parties sign it.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0000"/>
          <w:sz w:val="22"/>
          <w:szCs w:val="22"/>
          <w:u w:color="000000"/>
          <w14:textFill>
            <w14:solidFill>
              <w14:srgbClr w14:val="00000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Changes to the contract will be made in writing. If a provision of this contract proves to be wholly or partially ineffective, the contracting parties shall replace this provision with a new one, which corresponds as far as possible to the will of both parties. </w:t>
      </w:r>
      <w:r>
        <w:rPr>
          <w:rFonts w:ascii="Calibri" w:hAnsi="Calibri"/>
          <w:i w:val="1"/>
          <w:iCs w:val="1"/>
          <w:outline w:val="0"/>
          <w:color w:val="002060"/>
          <w:sz w:val="22"/>
          <w:szCs w:val="22"/>
          <w:u w:color="002060"/>
          <w:rtl w:val="0"/>
          <w:lang w:val="de-DE"/>
          <w14:textFill>
            <w14:solidFill>
              <w14:srgbClr w14:val="002060"/>
            </w14:solidFill>
          </w14:textFill>
        </w:rPr>
        <w:t>Appendixes 1-3 are part of this contract.</w:t>
      </w: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III. Umfang der Lieferungen und Leistungen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Beschreibung der durch den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ufer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bernommenen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HOLISTIC HEALTHCARE SYSTEM Module</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VITAL ENERGY ist wie folgt:</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1 (ein)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HOLISTIC HEALTHCARE SYSTEM module</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VITAL ENERGY mit Aktivierungscode, 1 (ein) Handsensor, mit Einf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hrung und Handbuch, jedoch ohne Hardware  und vertiefter Schulung.</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Lieferant ist erm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chtigt, </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nderungen, die zu Verbesserungen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hren, anzubringen. Sollten diese eine Preiserh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hung zur Folge haben, muss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angefragt werden und sein Einverst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ndnis dem Lieferanten schriftlich mitteilen.</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III. Scope of deliveries and services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description of the KME-ERI HOLISTIC HEALTHCARE SYSTEM module Vital Energy acquired by the buyer is as follows: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 1 (one) KME-ERI</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outline w:val="0"/>
          <w:color w:val="002060"/>
          <w:sz w:val="22"/>
          <w:szCs w:val="22"/>
          <w:u w:color="002060"/>
          <w:rtl w:val="0"/>
          <w:lang w:val="en-US"/>
          <w14:textFill>
            <w14:solidFill>
              <w14:srgbClr w14:val="002060"/>
            </w14:solidFill>
          </w14:textFill>
        </w:rPr>
        <w:t xml:space="preserve"> </w:t>
      </w:r>
      <w:r>
        <w:rPr>
          <w:rFonts w:ascii="Calibri" w:hAnsi="Calibri"/>
          <w:i w:val="1"/>
          <w:iCs w:val="1"/>
          <w:outline w:val="0"/>
          <w:color w:val="002060"/>
          <w:sz w:val="22"/>
          <w:szCs w:val="22"/>
          <w:u w:color="002060"/>
          <w:rtl w:val="0"/>
          <w:lang w:val="en-US"/>
          <w14:textFill>
            <w14:solidFill>
              <w14:srgbClr w14:val="002060"/>
            </w14:solidFill>
          </w14:textFill>
        </w:rPr>
        <w:t>SYSTEM  Module Vital</w:t>
      </w:r>
      <w:r>
        <w:rPr>
          <w:rFonts w:ascii="Calibri" w:hAnsi="Calibri"/>
          <w:outline w:val="0"/>
          <w:color w:val="002060"/>
          <w:sz w:val="22"/>
          <w:szCs w:val="22"/>
          <w:u w:color="002060"/>
          <w:rtl w:val="0"/>
          <w:lang w:val="en-US"/>
          <w14:textFill>
            <w14:solidFill>
              <w14:srgbClr w14:val="002060"/>
            </w14:solidFill>
          </w14:textFill>
        </w:rPr>
        <w:t xml:space="preserve"> </w:t>
      </w:r>
      <w:r>
        <w:rPr>
          <w:rFonts w:ascii="Calibri" w:hAnsi="Calibri"/>
          <w:i w:val="1"/>
          <w:iCs w:val="1"/>
          <w:outline w:val="0"/>
          <w:color w:val="002060"/>
          <w:sz w:val="22"/>
          <w:szCs w:val="22"/>
          <w:u w:color="002060"/>
          <w:rtl w:val="0"/>
          <w:lang w:val="en-US"/>
          <w14:textFill>
            <w14:solidFill>
              <w14:srgbClr w14:val="002060"/>
            </w14:solidFill>
          </w14:textFill>
        </w:rPr>
        <w:t xml:space="preserve">Energy with activation code and 1 (one) hand sensor,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with short skype training and handbook, without hardware and intensive training.</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supplier is authorized to make changes that lead to improvements. Should these result in a price increase, the buyer must be contacted and his consent to the supplier in writing obtained.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IV. Vertraulichkeit</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Jede Vertragspartei beh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 sich alle Rechte an technischen Unterlagen vor, die sie der anderen ausgeh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ndigt hat. Beide Parteien verpflichten sich, die ihnen ausgeh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ndigten Unterlagen weder ganz oder teilweise Dritten zug</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nglich zu machen noch ausserhalb des Zwecks zu verwenden, zu dem sie bestimmt sind.</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Sollte es zu Zwecken der Vertragserf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llung notwendig sein, Unterlagen Dritten auszuh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ndigen, die nicht zu dem Unternehmen geh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ren, ist die schriftliche Einwilligung der anderen Vertragspartei erforderlich.</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Beide Parteien verpflichten sich, daf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zu sorgen, dass die Personen, die an der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llung des Vertrages beteiligt sind, keine Unterlagen an Dritte weitergeben oder zu anderen Zwecken verwenden als zu den im Voraus bestimmen.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CME SWISS AG entwickelt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ANALYSESYSTEME, das Copy Right und alle Rechte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die installierte Software/Elektrode ist im Besitze der CME SWISS AG. Die Software und die spektral-dynamischen Marker sind im Kaufpreis inbegriffen.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verpflichtet sich ohne Einrede die Software und deren Marker weder zu ver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ndern, kopieren, unter seinem Namen zu verkaufen, noch andere Gesch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ftspartner beim Kopieren zu unterst</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tzen. Das gleiche gilt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die Schulungsunterlagen und alle Flyers und Handb</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cher, technische Unterlagen, Werbeunterlagen etc.</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Software wird durch die CME SWISS AG laufend erweitert, ausgebaut und nutzerfreundlicher gemacht. Das monatliche Update ist 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hrend der Garantiezeit im Kaufpreis inbegriffen. Das System besteht derzeit in folgenden Sprachversionen: Russisch, Englisch, Deutsch, Tschechisch / Slowakisch, Spanisch, Polnisch, teilweise Italienisch und Franz</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sisch. Der Kunde kann bis zu zwei (2) Sprachen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den oben angegebenen Systempreis ausw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hlen. Der Kunde kann zus</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tzliche Sprachpakete zum Preis von 500 Euro pro zus</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tzliches Sprachpaket im Rahmen des Moduls </w:t>
      </w:r>
      <w:r>
        <w:rPr>
          <w:rFonts w:ascii="Calibri" w:hAnsi="Calibri" w:hint="default"/>
          <w:outline w:val="0"/>
          <w:color w:val="000000"/>
          <w:sz w:val="24"/>
          <w:szCs w:val="24"/>
          <w:u w:color="000000"/>
          <w:rtl w:val="0"/>
          <w:lang w:val="de-DE"/>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Vital Energy</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erhalten.</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Zu keinem Zeitpunkt ist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im Besitze der Urheberrechte, sondern erh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 nur das Recht, die Software unter Anleitung der CME SWISS AG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sich und seine Kunden zu nutzen.</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Bitte beachten Sie: Nach 3 Versuchen, das Kennwort korrekt einzugeben, sperrt das System Sie und Sie m</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ssen sich an unseren technischen Support wenden, um das System zu aktivieren.</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In der Zeit zwei Jahre umfasst der erweiterte Garantieservice den Handsensor sowie technischen Online- und Telefonsupport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die installierte Software. Bei dieser Unterst</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tzung handelt es sich beispielsweise um Dienste, die helfen, die Passwortsperre kostenlos zur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ckzusetzen.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Bedingungen und den Preis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die j</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hrliche Verl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ngerung der Garantie nach zweij</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hriger Nutzung sowie die Bedingungen und den Preis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die Re-Installation des Systeme finden Sie in Abschnitt XII des Vertrags.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2060"/>
          <w:sz w:val="22"/>
          <w:szCs w:val="22"/>
          <w:u w:color="002060"/>
          <w14:textFill>
            <w14:solidFill>
              <w14:srgbClr w14:val="002060"/>
            </w14:solidFill>
          </w14:textFill>
        </w:rPr>
      </w:pPr>
      <w:r>
        <w:rPr>
          <w:rFonts w:ascii="Calibri" w:hAnsi="Calibri"/>
          <w:b w:val="1"/>
          <w:bCs w:val="1"/>
          <w:i w:val="1"/>
          <w:iCs w:val="1"/>
          <w:outline w:val="0"/>
          <w:color w:val="002060"/>
          <w:sz w:val="22"/>
          <w:szCs w:val="22"/>
          <w:u w:color="002060"/>
          <w:rtl w:val="0"/>
          <w:lang w:val="de-DE"/>
          <w14:textFill>
            <w14:solidFill>
              <w14:srgbClr w14:val="002060"/>
            </w14:solidFill>
          </w14:textFill>
        </w:rPr>
        <w:t>IV. Confidentiality</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Each party reserves all rights to the technical documentation provided to the other party. Both parties undertake not to make the documents provided to them wholly or partly accessible to third parties or to use them outside the purpose for which they are intended. Should it be necessary for the purposes of the contract to hand over documents to third parties that are not part of the company, the written consent of the other party must be obtained.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Both parties undertake to ensure that persons involved in the performance of the contract do not disclose or use documents for any purpose other than those specified in advance.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CME SWISS AG develops KME ERI ANALYTICAL SYSTEMS, Copy Right and all rights for the installed software/electrode are owned by CME SWISS AG. The software and the database markers for the above-mentioned module are included in the purchase price. The buyer commits himself without objection not to change the software and its markers, neither to copy, to sell under his name, nor to support other business partners with the copying. The same applies to the training documents and all flyers and manuals, technical documents, advertising material, etc. The software is continuously being developed for the purposes of the improvements by CME SWISS AG. The monthly updates are included during the Warranty time in the purchase price and guaranteed for two years.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The System currently exists in the following language versions: Russian, English, German, Czech/Slovak, Spanish, Polish, partly Italian and French. The Customer can choose up to two (2) languages for the above-set price of the System. The Customer can obtain additional language packs at the cost of 500 euros per extra language pack in the framework of the </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Vital Energy</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-Modules.</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At no time is the buyer in possession of the copyrights, but only receives the right (license) to use the software under the guidance of CME SWISS AG for himself and his clients.</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Pay attention: After 3 attempts to enter the password correctly, the system will lock you out, and you will have to contact our technical support to unlock the system.</w:t>
      </w:r>
      <w:r>
        <w:rPr>
          <w:rFonts w:ascii="Calibri" w:hAnsi="Calibri" w:hint="default"/>
          <w:i w:val="1"/>
          <w:iCs w:val="1"/>
          <w:outline w:val="0"/>
          <w:color w:val="002060"/>
          <w:sz w:val="22"/>
          <w:szCs w:val="22"/>
          <w:u w:color="002060"/>
          <w:rtl w:val="0"/>
          <w:lang w:val="en-US"/>
          <w14:textFill>
            <w14:solidFill>
              <w14:srgbClr w14:val="002060"/>
            </w14:solidFill>
          </w14:textFill>
        </w:rPr>
        <w:t> </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In the period of two years, the extended warranty service will cover the hand sensor and technical online and phone support for the installed software. This support will be, as an example, such functions as helping to reset the password block free of charge. </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For the terms and price of the annual extension of the guarantee after two years of use, as well as the terms and price of the re-installation, see paragraph XII of the Contract.</w:t>
      </w:r>
    </w:p>
    <w:p>
      <w:pPr>
        <w:pStyle w:val="Normal.0"/>
        <w:spacing w:line="259" w:lineRule="auto"/>
        <w:rPr>
          <w:rFonts w:ascii="Calibri" w:cs="Calibri" w:hAnsi="Calibri" w:eastAsia="Calibri"/>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V. Informationspflicht und Sicherheit</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Jede Partei hat die andere bei Vertragsabschluss auf die Vorschriften und Normen aufmerksam zu machen, die sich auf die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llung dieses Vertrages beziehen. Speziell zu beachten sind die Sicherheitsvorschriften sowie die Informationen an den Endkunden. Anhang 1 Einverst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ndnis- und Verzichtserkl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rung gilt als integrierter Bestandteil dieses Vertrages. Jeder, der das System verwendet, testet oder bewertet, 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gt alle Risiken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seine Beratung, Qualit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t und Leistung. In keinem Fall haftet der Lieferant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den jeglicher Art, einschlie</w:t>
      </w:r>
      <w:r>
        <w:rPr>
          <w:rFonts w:ascii="Calibri" w:hAnsi="Calibri" w:hint="default"/>
          <w:outline w:val="0"/>
          <w:color w:val="000000"/>
          <w:sz w:val="24"/>
          <w:szCs w:val="24"/>
          <w:u w:color="000000"/>
          <w:rtl w:val="0"/>
          <w:lang w:val="de-DE"/>
          <w14:textFill>
            <w14:solidFill>
              <w14:srgbClr w14:val="000000"/>
            </w14:solidFill>
          </w14:textFill>
        </w:rPr>
        <w:t>ß</w:t>
      </w:r>
      <w:r>
        <w:rPr>
          <w:rFonts w:ascii="Calibri" w:hAnsi="Calibri"/>
          <w:outline w:val="0"/>
          <w:color w:val="000000"/>
          <w:sz w:val="24"/>
          <w:szCs w:val="24"/>
          <w:u w:color="000000"/>
          <w:rtl w:val="0"/>
          <w:lang w:val="de-DE"/>
          <w14:textFill>
            <w14:solidFill>
              <w14:srgbClr w14:val="000000"/>
            </w14:solidFill>
          </w14:textFill>
        </w:rPr>
        <w:t>lich direkter oder indirekter 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den, die sich aus der Verwendung, Leistung oder Beratung mit dem Systems ergeben, auch wenn der Lieferant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 das Bestehen solcher 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den oder deren 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glichkeit in Kenntnis gesetzt wurde.</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V. Information and safety</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Each party must draw the other's attention to the rules and standards relating to the performance of this contract upon the conclusion of the contract. Special attention must be paid to the safety regulations as well as the information to the end customer. Appendix 1 Declaration of consent and disclaimer is an integral part of this contract. Anyone using, testing, or evaluating the System bears all risk to its quality and performance. In no event shall the Supplier be liable for any damages of any kind, including, without limitation, direct or indirect damages arising out of the use, performance, or delivery of the System, even if the Supplier has been advised of the existence or possibility of such damages.</w:t>
      </w: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VI. Preise</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Preis betr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gt netto, aufgeschaltet,  in </w:t>
      </w:r>
      <w:r>
        <w:rPr>
          <w:rFonts w:ascii="Calibri" w:hAnsi="Calibri" w:hint="default"/>
          <w:outline w:val="0"/>
          <w:color w:val="000000"/>
          <w:sz w:val="24"/>
          <w:szCs w:val="24"/>
          <w:u w:color="000000"/>
          <w:rtl w:val="0"/>
          <w:lang w:val="de-DE"/>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 ohne irgendwelche Abz</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ge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SYSTEM Module VITAL ENERGY:</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Die Kosten 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r den Kauf eines Moduls mit Bezahlung 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r jeden Client-Scan (Option - "pro Scan"):</w:t>
      </w:r>
    </w:p>
    <w:p>
      <w:pPr>
        <w:pStyle w:val="List Paragraph"/>
        <w:spacing w:line="259" w:lineRule="auto"/>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ru-RU"/>
          <w14:textFill>
            <w14:solidFill>
              <w14:srgbClr w14:val="000000"/>
            </w14:solidFill>
          </w14:textFill>
        </w:rPr>
        <w:t>Gilt nur f</w:t>
      </w:r>
      <w:r>
        <w:rPr>
          <w:b w:val="1"/>
          <w:bCs w:val="1"/>
          <w:outline w:val="0"/>
          <w:color w:val="000000"/>
          <w:sz w:val="24"/>
          <w:szCs w:val="24"/>
          <w:u w:color="000000"/>
          <w:rtl w:val="0"/>
          <w:lang w:val="ru-RU"/>
          <w14:textFill>
            <w14:solidFill>
              <w14:srgbClr w14:val="000000"/>
            </w14:solidFill>
          </w14:textFill>
        </w:rPr>
        <w:t>ü</w:t>
      </w:r>
      <w:r>
        <w:rPr>
          <w:b w:val="1"/>
          <w:bCs w:val="1"/>
          <w:outline w:val="0"/>
          <w:color w:val="000000"/>
          <w:sz w:val="24"/>
          <w:szCs w:val="24"/>
          <w:u w:color="000000"/>
          <w:rtl w:val="0"/>
          <w:lang w:val="ru-RU"/>
          <w14:textFill>
            <w14:solidFill>
              <w14:srgbClr w14:val="000000"/>
            </w14:solidFill>
          </w14:textFill>
        </w:rPr>
        <w:t xml:space="preserve">r Vital Energy!  </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Ausstellung eines neuen Benutzerkontos in der Cloud, Installation, Hinterlegung der Zahlung 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 xml:space="preserve">r die Elektrode - 1200 </w:t>
      </w:r>
      <w:r>
        <w:rPr>
          <w:outline w:val="0"/>
          <w:color w:val="000000"/>
          <w:sz w:val="24"/>
          <w:szCs w:val="24"/>
          <w:u w:color="000000"/>
          <w:rtl w:val="0"/>
          <w:lang w:val="ru-RU"/>
          <w14:textFill>
            <w14:solidFill>
              <w14:srgbClr w14:val="000000"/>
            </w14:solidFill>
          </w14:textFill>
        </w:rPr>
        <w:t xml:space="preserve">€ </w:t>
      </w:r>
      <w:r>
        <w:rPr>
          <w:outline w:val="0"/>
          <w:color w:val="000000"/>
          <w:sz w:val="24"/>
          <w:szCs w:val="24"/>
          <w:u w:color="000000"/>
          <w:rtl w:val="0"/>
          <w:lang w:val="ru-RU"/>
          <w14:textFill>
            <w14:solidFill>
              <w14:srgbClr w14:val="000000"/>
            </w14:solidFill>
          </w14:textFill>
        </w:rPr>
        <w:t>ohne Mehrwertsteuer.</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 xml:space="preserve">Die Kosten pro Scan betragen </w:t>
      </w:r>
      <w:r>
        <w:rPr>
          <w:outline w:val="0"/>
          <w:color w:val="000000"/>
          <w:sz w:val="24"/>
          <w:szCs w:val="24"/>
          <w:u w:color="000000"/>
          <w:rtl w:val="0"/>
          <w:lang w:val="ru-RU"/>
          <w14:textFill>
            <w14:solidFill>
              <w14:srgbClr w14:val="000000"/>
            </w14:solidFill>
          </w14:textFill>
        </w:rPr>
        <w:t xml:space="preserve">€ </w:t>
      </w:r>
      <w:r>
        <w:rPr>
          <w:outline w:val="0"/>
          <w:color w:val="000000"/>
          <w:sz w:val="24"/>
          <w:szCs w:val="24"/>
          <w:u w:color="000000"/>
          <w:rtl w:val="0"/>
          <w:lang w:val="ru-RU"/>
          <w14:textFill>
            <w14:solidFill>
              <w14:srgbClr w14:val="000000"/>
            </w14:solidFill>
          </w14:textFill>
        </w:rPr>
        <w:t>14.00  ohne Mehrwertsteuer.</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Die Mindestanzahl der im Voraus bezahlten Scans betr</w:t>
      </w:r>
      <w:r>
        <w:rPr>
          <w:outline w:val="0"/>
          <w:color w:val="000000"/>
          <w:sz w:val="24"/>
          <w:szCs w:val="24"/>
          <w:u w:color="000000"/>
          <w:rtl w:val="0"/>
          <w:lang w:val="ru-RU"/>
          <w14:textFill>
            <w14:solidFill>
              <w14:srgbClr w14:val="000000"/>
            </w14:solidFill>
          </w14:textFill>
        </w:rPr>
        <w:t>ä</w:t>
      </w:r>
      <w:r>
        <w:rPr>
          <w:outline w:val="0"/>
          <w:color w:val="000000"/>
          <w:sz w:val="24"/>
          <w:szCs w:val="24"/>
          <w:u w:color="000000"/>
          <w:rtl w:val="0"/>
          <w:lang w:val="ru-RU"/>
          <w14:textFill>
            <w14:solidFill>
              <w14:srgbClr w14:val="000000"/>
            </w14:solidFill>
          </w14:textFill>
        </w:rPr>
        <w:t>gt 5 (f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nf).</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Die Schulungsgeb</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hr betr</w:t>
      </w:r>
      <w:r>
        <w:rPr>
          <w:outline w:val="0"/>
          <w:color w:val="000000"/>
          <w:sz w:val="24"/>
          <w:szCs w:val="24"/>
          <w:u w:color="000000"/>
          <w:rtl w:val="0"/>
          <w:lang w:val="ru-RU"/>
          <w14:textFill>
            <w14:solidFill>
              <w14:srgbClr w14:val="000000"/>
            </w14:solidFill>
          </w14:textFill>
        </w:rPr>
        <w:t>ä</w:t>
      </w:r>
      <w:r>
        <w:rPr>
          <w:outline w:val="0"/>
          <w:color w:val="000000"/>
          <w:sz w:val="24"/>
          <w:szCs w:val="24"/>
          <w:u w:color="000000"/>
          <w:rtl w:val="0"/>
          <w:lang w:val="ru-RU"/>
          <w14:textFill>
            <w14:solidFill>
              <w14:srgbClr w14:val="000000"/>
            </w14:solidFill>
          </w14:textFill>
        </w:rPr>
        <w:t xml:space="preserve">gt </w:t>
      </w:r>
      <w:r>
        <w:rPr>
          <w:outline w:val="0"/>
          <w:color w:val="000000"/>
          <w:sz w:val="24"/>
          <w:szCs w:val="24"/>
          <w:u w:color="000000"/>
          <w:rtl w:val="0"/>
          <w:lang w:val="ru-RU"/>
          <w14:textFill>
            <w14:solidFill>
              <w14:srgbClr w14:val="000000"/>
            </w14:solidFill>
          </w14:textFill>
        </w:rPr>
        <w:t xml:space="preserve">€ </w:t>
      </w:r>
      <w:r>
        <w:rPr>
          <w:outline w:val="0"/>
          <w:color w:val="000000"/>
          <w:sz w:val="24"/>
          <w:szCs w:val="24"/>
          <w:u w:color="000000"/>
          <w:rtl w:val="0"/>
          <w:lang w:val="ru-RU"/>
          <w14:textFill>
            <w14:solidFill>
              <w14:srgbClr w14:val="000000"/>
            </w14:solidFill>
          </w14:textFill>
        </w:rPr>
        <w:t>250.00  ohne Mehrwertsteuer. Es werden 5 (f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nf) kostenlose Scans 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r Schulungszwecke zur Verf</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gung von dem Lieferanten gestellt.</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Im Modulpreis ist kein PC enthalten; die Installation erfolgt auf dem Computer des Benutzers.</w:t>
      </w:r>
    </w:p>
    <w:p>
      <w:pPr>
        <w:pStyle w:val="List Paragraph"/>
        <w:numPr>
          <w:ilvl w:val="0"/>
          <w:numId w:val="4"/>
        </w:numPr>
        <w:bidi w:val="0"/>
        <w:spacing w:line="259" w:lineRule="auto"/>
        <w:ind w:right="0"/>
        <w:jc w:val="left"/>
        <w:rPr>
          <w:sz w:val="24"/>
          <w:szCs w:val="24"/>
          <w:rtl w:val="0"/>
          <w:lang w:val="ru-RU"/>
        </w:rPr>
      </w:pPr>
      <w:r>
        <w:rPr>
          <w:outline w:val="0"/>
          <w:color w:val="000000"/>
          <w:sz w:val="24"/>
          <w:szCs w:val="24"/>
          <w:u w:color="000000"/>
          <w:rtl w:val="0"/>
          <w:lang w:val="ru-RU"/>
          <w14:textFill>
            <w14:solidFill>
              <w14:srgbClr w14:val="000000"/>
            </w14:solidFill>
          </w14:textFill>
        </w:rPr>
        <w:t xml:space="preserve">Zahlung an die CME Swiss AG </w:t>
      </w:r>
      <w:r>
        <w:rPr>
          <w:outline w:val="0"/>
          <w:color w:val="000000"/>
          <w:sz w:val="24"/>
          <w:szCs w:val="24"/>
          <w:u w:color="000000"/>
          <w:rtl w:val="0"/>
          <w:lang w:val="ru-RU"/>
          <w14:textFill>
            <w14:solidFill>
              <w14:srgbClr w14:val="000000"/>
            </w14:solidFill>
          </w14:textFill>
        </w:rPr>
        <w:t>ü</w:t>
      </w:r>
      <w:r>
        <w:rPr>
          <w:outline w:val="0"/>
          <w:color w:val="000000"/>
          <w:sz w:val="24"/>
          <w:szCs w:val="24"/>
          <w:u w:color="000000"/>
          <w:rtl w:val="0"/>
          <w:lang w:val="ru-RU"/>
          <w14:textFill>
            <w14:solidFill>
              <w14:srgbClr w14:val="000000"/>
            </w14:solidFill>
          </w14:textFill>
        </w:rPr>
        <w:t>ber PayPal-Konto: info@cmeswiss.com</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S</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mtliche Nebenkosten, wie z. B.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Fracht, Versicherung, Ausfuhr-, Durchfuhr-, Einfuhr- und andere Bewilligungen sowie Beurkundungen, gehen zu Lasten des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ufers.</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Der Besteller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bernimmt alle Arten von Steuern, Abgaben, Geb</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hren, Z</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llen und dergleichen, die im Zusammenhang mit dem Vertrag erhoben werden. Wenn der Lieferant die Leistung erbracht hat, erstattet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sie ihm gegen entsprechenden Nachweis zur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ck. </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Lieferant beh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 sich eine Preisanpassung vor, falls sich zwischen dem Zeitpunkt des Angebots und der vertragsm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ssigen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llung die Lohnans</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tze oder die Materialpreise </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ndern. </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Eine angemessene Preisanpassung erfolgt ausserdem, </w:t>
      </w:r>
    </w:p>
    <w:p>
      <w:pPr>
        <w:pStyle w:val="List 2"/>
        <w:numPr>
          <w:ilvl w:val="0"/>
          <w:numId w:val="6"/>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Art, Umfang oder Ausf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hrung der vereinbarten Leistung durch Vereinbarung ge</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ndert werden. </w:t>
      </w:r>
    </w:p>
    <w:p>
      <w:pPr>
        <w:pStyle w:val="List 2"/>
        <w:numPr>
          <w:ilvl w:val="0"/>
          <w:numId w:val="6"/>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die vom Besteller gelieferten Unterlagen den tats</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chlichen Verh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ltnissen nicht entsprochen haben oder unvollst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ndig waren und deswegen ein 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herer Aufwand erforderlich ist.</w:t>
      </w:r>
    </w:p>
    <w:p>
      <w:pPr>
        <w:pStyle w:val="List 2"/>
        <w:numPr>
          <w:ilvl w:val="0"/>
          <w:numId w:val="6"/>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vom Lieferanten unverschuldete unvorhergesehene Umst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 eine Preiserh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 xml:space="preserve">hung notwendig machen. </w:t>
      </w:r>
    </w:p>
    <w:p>
      <w:pPr>
        <w:pStyle w:val="List 2"/>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Es besteht die 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glichkeit, dass der Kunde die 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here Version des Analysesystems ERI erwirbt, indem er die Differenz zwischen dem gem</w:t>
      </w:r>
      <w:r>
        <w:rPr>
          <w:rFonts w:ascii="Calibri" w:hAnsi="Calibri" w:hint="default"/>
          <w:outline w:val="0"/>
          <w:color w:val="000000"/>
          <w:sz w:val="24"/>
          <w:szCs w:val="24"/>
          <w:u w:color="000000"/>
          <w:rtl w:val="0"/>
          <w:lang w:val="de-DE"/>
          <w14:textFill>
            <w14:solidFill>
              <w14:srgbClr w14:val="000000"/>
            </w14:solidFill>
          </w14:textFill>
        </w:rPr>
        <w:t xml:space="preserve">äß </w:t>
      </w:r>
      <w:r>
        <w:rPr>
          <w:rFonts w:ascii="Calibri" w:hAnsi="Calibri"/>
          <w:outline w:val="0"/>
          <w:color w:val="000000"/>
          <w:sz w:val="24"/>
          <w:szCs w:val="24"/>
          <w:u w:color="000000"/>
          <w:rtl w:val="0"/>
          <w:lang w:val="de-DE"/>
          <w14:textFill>
            <w14:solidFill>
              <w14:srgbClr w14:val="000000"/>
            </w14:solidFill>
          </w14:textFill>
        </w:rPr>
        <w:t>dieser Vereinbarung gekauften Modul und dem 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heren, teureren Modul bezahlt, was durch eine gesonderte Vereinbarung zwischen den Parteien dokumentiert wird.</w:t>
      </w:r>
    </w:p>
    <w:p>
      <w:pPr>
        <w:pStyle w:val="List Paragraph"/>
        <w:spacing w:line="259" w:lineRule="auto"/>
        <w:ind w:left="0" w:firstLine="0"/>
        <w:rPr>
          <w:b w:val="1"/>
          <w:bCs w:val="1"/>
          <w:i w:val="1"/>
          <w:iCs w:val="1"/>
          <w:outline w:val="0"/>
          <w:color w:val="002060"/>
          <w:u w:color="002060"/>
          <w:lang w:val="en-US"/>
          <w14:textFill>
            <w14:solidFill>
              <w14:srgbClr w14:val="002060"/>
            </w14:solidFill>
          </w14:textFill>
        </w:rPr>
      </w:pPr>
      <w:r>
        <w:rPr>
          <w:b w:val="1"/>
          <w:bCs w:val="1"/>
          <w:i w:val="1"/>
          <w:iCs w:val="1"/>
          <w:outline w:val="0"/>
          <w:color w:val="002060"/>
          <w:u w:color="002060"/>
          <w:rtl w:val="0"/>
          <w:lang w:val="en-US"/>
          <w14:textFill>
            <w14:solidFill>
              <w14:srgbClr w14:val="002060"/>
            </w14:solidFill>
          </w14:textFill>
        </w:rPr>
        <w:t xml:space="preserve">VI. Prices </w:t>
      </w:r>
    </w:p>
    <w:p>
      <w:pPr>
        <w:pStyle w:val="List Paragraph"/>
        <w:spacing w:line="259" w:lineRule="auto"/>
        <w:ind w:left="0" w:firstLine="0"/>
        <w:rPr>
          <w:i w:val="1"/>
          <w:iCs w:val="1"/>
          <w:outline w:val="0"/>
          <w:color w:val="002060"/>
          <w:u w:color="00206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 xml:space="preserve">The price is net, activated, in </w:t>
      </w:r>
      <w:r>
        <w:rPr>
          <w:i w:val="1"/>
          <w:iCs w:val="1"/>
          <w:outline w:val="0"/>
          <w:color w:val="002060"/>
          <w:u w:color="002060"/>
          <w:rtl w:val="0"/>
          <w:lang w:val="en-US"/>
          <w14:textFill>
            <w14:solidFill>
              <w14:srgbClr w14:val="002060"/>
            </w14:solidFill>
          </w14:textFill>
        </w:rPr>
        <w:t>€</w:t>
      </w:r>
      <w:r>
        <w:rPr>
          <w:i w:val="1"/>
          <w:iCs w:val="1"/>
          <w:outline w:val="0"/>
          <w:color w:val="002060"/>
          <w:u w:color="002060"/>
          <w:rtl w:val="0"/>
          <w:lang w:val="en-US"/>
          <w14:textFill>
            <w14:solidFill>
              <w14:srgbClr w14:val="002060"/>
            </w14:solidFill>
          </w14:textFill>
        </w:rPr>
        <w:t xml:space="preserve">, without any deductions for KME-ERI </w:t>
      </w:r>
      <w:r>
        <w:rPr>
          <w:i w:val="1"/>
          <w:iCs w:val="1"/>
          <w:outline w:val="0"/>
          <w:color w:val="002060"/>
          <w:u w:color="002060"/>
          <w:rtl w:val="0"/>
          <w:lang w:val="en-US"/>
          <w14:textFill>
            <w14:solidFill>
              <w14:srgbClr w14:val="002060"/>
            </w14:solidFill>
          </w14:textFill>
        </w:rPr>
        <w:t xml:space="preserve">™ </w:t>
      </w:r>
      <w:r>
        <w:rPr>
          <w:i w:val="1"/>
          <w:iCs w:val="1"/>
          <w:outline w:val="0"/>
          <w:color w:val="002060"/>
          <w:u w:color="002060"/>
          <w:rtl w:val="0"/>
          <w:lang w:val="en-US"/>
          <w14:textFill>
            <w14:solidFill>
              <w14:srgbClr w14:val="002060"/>
            </w14:solidFill>
          </w14:textFill>
        </w:rPr>
        <w:t>SYSTEM modules VITAL ENERGY:</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The cost of purchasing a module with payment for each client scan (option - "per scan"):</w:t>
      </w:r>
    </w:p>
    <w:p>
      <w:pPr>
        <w:pStyle w:val="List Paragraph"/>
        <w:spacing w:line="259" w:lineRule="auto"/>
        <w:rPr>
          <w:b w:val="1"/>
          <w:bCs w:val="1"/>
          <w:i w:val="1"/>
          <w:iCs w:val="1"/>
          <w:outline w:val="0"/>
          <w:color w:val="002060"/>
          <w:u w:color="002060"/>
          <w:lang w:val="en-US"/>
          <w14:textFill>
            <w14:solidFill>
              <w14:srgbClr w14:val="002060"/>
            </w14:solidFill>
          </w14:textFill>
        </w:rPr>
      </w:pPr>
      <w:r>
        <w:rPr>
          <w:b w:val="1"/>
          <w:bCs w:val="1"/>
          <w:i w:val="1"/>
          <w:iCs w:val="1"/>
          <w:outline w:val="0"/>
          <w:color w:val="002060"/>
          <w:u w:color="002060"/>
          <w:rtl w:val="0"/>
          <w:lang w:val="en-US"/>
          <w14:textFill>
            <w14:solidFill>
              <w14:srgbClr w14:val="002060"/>
            </w14:solidFill>
          </w14:textFill>
        </w:rPr>
        <w:t xml:space="preserve">Only for Vital Energy! </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 xml:space="preserve">Issuing a new user account in the cloud, installation, payment for the electrode - 1200 </w:t>
      </w:r>
      <w:r>
        <w:rPr>
          <w:i w:val="1"/>
          <w:iCs w:val="1"/>
          <w:outline w:val="0"/>
          <w:color w:val="002060"/>
          <w:u w:color="002060"/>
          <w:rtl w:val="0"/>
          <w:lang w:val="en-US"/>
          <w14:textFill>
            <w14:solidFill>
              <w14:srgbClr w14:val="002060"/>
            </w14:solidFill>
          </w14:textFill>
        </w:rPr>
        <w:t xml:space="preserve">€ </w:t>
      </w:r>
      <w:r>
        <w:rPr>
          <w:i w:val="1"/>
          <w:iCs w:val="1"/>
          <w:outline w:val="0"/>
          <w:color w:val="002060"/>
          <w:u w:color="002060"/>
          <w:rtl w:val="0"/>
          <w:lang w:val="en-US"/>
          <w14:textFill>
            <w14:solidFill>
              <w14:srgbClr w14:val="002060"/>
            </w14:solidFill>
          </w14:textFill>
        </w:rPr>
        <w:t>without VAT.</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The cost of one scan is 14</w:t>
      </w:r>
      <w:r>
        <w:rPr>
          <w:i w:val="1"/>
          <w:iCs w:val="1"/>
          <w:outline w:val="0"/>
          <w:color w:val="002060"/>
          <w:u w:color="002060"/>
          <w:rtl w:val="0"/>
          <w:lang w:val="en-US"/>
          <w14:textFill>
            <w14:solidFill>
              <w14:srgbClr w14:val="002060"/>
            </w14:solidFill>
          </w14:textFill>
        </w:rPr>
        <w:t xml:space="preserve">€ </w:t>
      </w:r>
      <w:r>
        <w:rPr>
          <w:i w:val="1"/>
          <w:iCs w:val="1"/>
          <w:outline w:val="0"/>
          <w:color w:val="002060"/>
          <w:u w:color="002060"/>
          <w:rtl w:val="0"/>
          <w:lang w:val="en-US"/>
          <w14:textFill>
            <w14:solidFill>
              <w14:srgbClr w14:val="002060"/>
            </w14:solidFill>
          </w14:textFill>
        </w:rPr>
        <w:t>without VAT.</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The minimum number of prepaid scans is 5.</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 xml:space="preserve">The tuition fee is 250 </w:t>
      </w:r>
      <w:r>
        <w:rPr>
          <w:i w:val="1"/>
          <w:iCs w:val="1"/>
          <w:outline w:val="0"/>
          <w:color w:val="002060"/>
          <w:u w:color="002060"/>
          <w:rtl w:val="0"/>
          <w:lang w:val="en-US"/>
          <w14:textFill>
            <w14:solidFill>
              <w14:srgbClr w14:val="002060"/>
            </w14:solidFill>
          </w14:textFill>
        </w:rPr>
        <w:t xml:space="preserve">€ </w:t>
      </w:r>
      <w:r>
        <w:rPr>
          <w:i w:val="1"/>
          <w:iCs w:val="1"/>
          <w:outline w:val="0"/>
          <w:color w:val="002060"/>
          <w:u w:color="002060"/>
          <w:rtl w:val="0"/>
          <w:lang w:val="en-US"/>
          <w14:textFill>
            <w14:solidFill>
              <w14:srgbClr w14:val="002060"/>
            </w14:solidFill>
          </w14:textFill>
        </w:rPr>
        <w:t>without VAT. There are five free scans provided for training purposes.</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The module price does not include a PC; installation is performed on the user's computer.</w:t>
      </w:r>
    </w:p>
    <w:p>
      <w:pPr>
        <w:pStyle w:val="List Paragraph"/>
        <w:numPr>
          <w:ilvl w:val="0"/>
          <w:numId w:val="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Payment to CME Swiss AG via PayPal account: info@cmeswiss.com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Supplier reserves the right to adjust prices if the wage rates or the material prices change between the time of the offer and the performance of the contract.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 reasonable price adjustment will be made:</w:t>
      </w:r>
    </w:p>
    <w:p>
      <w:pPr>
        <w:pStyle w:val="List Paragraph"/>
        <w:numPr>
          <w:ilvl w:val="0"/>
          <w:numId w:val="10"/>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the nature, extent, or execution of the agreed service is changed by agreement.</w:t>
      </w:r>
    </w:p>
    <w:p>
      <w:pPr>
        <w:pStyle w:val="List Paragraph"/>
        <w:numPr>
          <w:ilvl w:val="0"/>
          <w:numId w:val="10"/>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the documents supplied by the customer did not correspond to the actual conditions or were incomplete and therefore, a higher effort is required.</w:t>
      </w:r>
    </w:p>
    <w:p>
      <w:pPr>
        <w:pStyle w:val="List Paragraph"/>
        <w:numPr>
          <w:ilvl w:val="0"/>
          <w:numId w:val="10"/>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unforeseen circumstances are the fault of the supplier, a price increase is necessary.</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There is a potential for the Customer to purchase the higher version of the </w:t>
      </w:r>
      <w:r>
        <w:rPr>
          <w:rFonts w:ascii="Calibri" w:hAnsi="Calibri"/>
          <w:outline w:val="0"/>
          <w:color w:val="002060"/>
          <w:sz w:val="22"/>
          <w:szCs w:val="22"/>
          <w:u w:color="002060"/>
          <w:rtl w:val="0"/>
          <w:lang w:val="en-US"/>
          <w14:textFill>
            <w14:solidFill>
              <w14:srgbClr w14:val="002060"/>
            </w14:solidFill>
          </w14:textFill>
        </w:rPr>
        <w:t>KME-ERI</w:t>
      </w:r>
      <w:r>
        <w:rPr>
          <w:rFonts w:ascii="Calibri" w:hAnsi="Calibri" w:hint="default"/>
          <w:outline w:val="0"/>
          <w:color w:val="002060"/>
          <w:sz w:val="22"/>
          <w:szCs w:val="22"/>
          <w:u w:color="002060"/>
          <w:rtl w:val="0"/>
          <w:lang w:val="en-US"/>
          <w14:textFill>
            <w14:solidFill>
              <w14:srgbClr w14:val="002060"/>
            </w14:solidFill>
          </w14:textFill>
        </w:rPr>
        <w:t xml:space="preserve">™  </w:t>
      </w:r>
      <w:r>
        <w:rPr>
          <w:rFonts w:ascii="Calibri" w:hAnsi="Calibri"/>
          <w:i w:val="1"/>
          <w:iCs w:val="1"/>
          <w:outline w:val="0"/>
          <w:color w:val="002060"/>
          <w:sz w:val="22"/>
          <w:szCs w:val="22"/>
          <w:u w:color="002060"/>
          <w:rtl w:val="0"/>
          <w:lang w:val="en-US"/>
          <w14:textFill>
            <w14:solidFill>
              <w14:srgbClr w14:val="002060"/>
            </w14:solidFill>
          </w14:textFill>
        </w:rPr>
        <w:t>System, by paying the difference between the Module bought according to this agreement and higher module, which is documented by a separate agreement between the Parties.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VII. Zahlungsbedingungen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Zahlungen sind vom Besteller entsprechend der vereinbarten Zahlungsbedingungen am Domizil des Lieferanten ohne Abzug von Skonto, Spesen, Steuern, Abgaben, Geb</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hren, Z</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 xml:space="preserve">llen und dergleichen zu leisten. Siehe Rechnung mit Zahlungsvereinbarung vom </w:t>
      </w:r>
      <w:r>
        <w:rPr>
          <w:rFonts w:ascii="Calibri" w:hAnsi="Calibri" w:hint="default"/>
          <w:outline w:val="0"/>
          <w:color w:val="000000"/>
          <w:sz w:val="24"/>
          <w:szCs w:val="24"/>
          <w:u w:color="000000"/>
          <w:rtl w:val="0"/>
          <w:lang w:val="de-DE"/>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 2020 (Offerte  gem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 Telefon), Anhang 3</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Als verbindlichen Zahlungstermin wird folgendes Datum festgelegt: </w:t>
      </w:r>
      <w:r>
        <w:rPr>
          <w:rFonts w:ascii="Calibri" w:hAnsi="Calibri" w:hint="default"/>
          <w:outline w:val="0"/>
          <w:color w:val="000000"/>
          <w:sz w:val="24"/>
          <w:szCs w:val="24"/>
          <w:u w:color="000000"/>
          <w:rtl w:val="0"/>
          <w:lang w:val="de-DE"/>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2020</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Nach gegenseitiger Unterzeichnung des Vertrages und Eingang der ersten Zahlung gem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 Zahlungsvereinbarung.</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Wenn die Zahlungen nicht vertragsgem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 geleistet werden, ist der Lieferant berechtigt, am Vertrag festzuhalten oder vom Vertrag zur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ckzutreten und in beiden F</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llen Schadenersatz zu verlangen.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Ist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mit einer weiteren Zahlung aus irgendeinem Grund im 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ckstand oder muss der Lieferant aufgrund eines nach Vertragsabschluss eingetretenen Umstandes ernstlich bef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rchten, die Zahlungen des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ufers nicht vollst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ndig oder rechtzeitig zu erhalten, ist der Lieferant ohne Einschr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nkung seiner gesetzlichen Rechte befugt, die weitere Ausf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hrung der vertraglichen Leistung zu unterbrechen. Der Lieferant kann Sicherheiten verlangen. </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Wird eine solche Vereinbarung nicht innerhalb einer angemessenen Frist getroffen oder erh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 der Lieferant keine gen</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genden Sicherheiten, ist er berechtigt, vom Vertrag zur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ckzutreten und Schadenersatz zu verlangen.</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die vereinbarten Zahlungstermine nicht ein, so hat er ohne Mahnung vom Zeitpunkt der vereinbarten F</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lligkeit an einen Zins von 5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nf %) Prozent zu entrichten.</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VII. Terms of payment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Payments are to be made by the buyer per the agreed terms of payment at the domicile of the supplier without deduction of cash discount, expenses, taxes, duties, fees, customs duties and the like. See invoice with payment agreement form </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 2020 (Offer/Invoice like discussed), Appendix 3</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The following date is set as the binding payment date: </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.2020</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After the mutual signing of the contract and receipt of the first payment according to the payment agreement. If the payments are not made in accordance with the contract, the supplier is entitled to retain the contract or to withdraw from the contract and to claim damages in both cases.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If the purchaser is in arrears with another payment for any reason or if the supplier is seriously concerned about not receiving the buyer</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s payments in full or in good time, the supplier is entitled without further restriction of his legal rights to continue the execution of the contractual contract service. The supplier may demand collateral.</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If such an agreement is not made within a reasonable period or if the supplier does not receive sufficient collateral, he is entitled to withdraw from the contract and demand compensation.</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If the buyer does not comply with the agreed payment terms, he shall pay an interest of 5 (five %) percent without a reminder from the agreed maturity date.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VIII. Eigentumsvorbehalt</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Lieferant bleibt Eigent</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mer der gelieferten Systeme/Electrode, bis er die Zahlungen gem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 Vertrag vollst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ndig erhalten hat.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erm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chtigt den Lieferanten, vom Zeitpunkt des Vertragsabschlusses an die Eintragung des Eigentumsvorbehalts nach Art. 715 ZGB vorzunehmen.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wird die gelieferten Gegenst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 auf seine Kosten 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hrend der Dauer des Eigentumsvorbehalts instand halten und zugunsten des Lieferanten gegen Diebstahl, Bruch, Feuer, Wasser und sonstige Risiken versichern. Er wird ferner alle Massnahmen treffen, damit der Eigentumsanspruch des Lieferanten weder beeintr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chtigt noch aufgehoben wird.</w:t>
      </w:r>
    </w:p>
    <w:p>
      <w:pPr>
        <w:pStyle w:val="Normal.0"/>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VIII. Retention of title</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supplier remains the owner of the supplied systems/electrode until he has received the payments in full according to the contract. The buyer authorizes the supplier, from the time of the conclusion of the contract to the entry of the retention of title according to Art. 715 ZGB Swiss Law.</w:t>
      </w:r>
    </w:p>
    <w:p>
      <w:pPr>
        <w:pStyle w:val="Normal.0"/>
        <w:spacing w:line="259" w:lineRule="auto"/>
        <w:rPr>
          <w:rFonts w:ascii="Calibri" w:cs="Calibri" w:hAnsi="Calibri" w:eastAsia="Calibri"/>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buyer shall maintain the delivered goods at his own expense during the period of retention of title and insure the supplier against theft, breakage, fire, water, and other risks. He will also take all measures to ensure that the ownership of the supplier is neither impaired nor canceled.</w:t>
      </w:r>
    </w:p>
    <w:p>
      <w:pPr>
        <w:pStyle w:val="Titel 3 - Röm. Einzug 1.5cm"/>
        <w:spacing w:before="0" w:after="0" w:line="259" w:lineRule="auto"/>
        <w:rPr>
          <w:rFonts w:ascii="Calibri" w:cs="Calibri" w:hAnsi="Calibri" w:eastAsia="Calibri"/>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IX. Lieferfrist</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Das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System Module Vital Energy werden vom Lieferanten in maximal 5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nf) Werktagen nach Vertragsabschluss an die vertraglich vereinbarte Adresse geliefert.</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Einhaltung der Lieferfrist setzt die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llung der Vertragspflichten durch den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voraus.</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Lieferfrist verl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ngert sich angemessen:</w:t>
      </w:r>
    </w:p>
    <w:p>
      <w:pPr>
        <w:pStyle w:val="List 2"/>
        <w:numPr>
          <w:ilvl w:val="0"/>
          <w:numId w:val="12"/>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dem Lieferanten die Angaben, die er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die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llung des Vertrages ben</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tigt, nicht rechtzeitig zugehen oder wenn sie der Besteller nachtr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glich ab</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ndert und damit eine Verz</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gerung der Lieferungen oder Leistungen verursacht.</w:t>
      </w:r>
    </w:p>
    <w:p>
      <w:pPr>
        <w:pStyle w:val="List 2"/>
        <w:numPr>
          <w:ilvl w:val="0"/>
          <w:numId w:val="12"/>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Hindernisse auftreten, die der Lieferant nicht verschuldet und die er trotz Anwendung der gebotenen Sorgfalt nicht abwenden kann, ungeachtet, ob sie bei ihm, beim Besteller oder bei einem Dritten entstehen, wie erhebliche Betriebsst</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rungen, Unf</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lle, Arbeitskonflikte, versp</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tete oder fehlerhafte Zulieferung der n</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tigen Materialien oder Bestandteile.</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Wegen Versp</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tung der Lieferungen oder Leistungen hat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keine Rechte und Anspr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che (Beilage 2  AGB). Diese Einschr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nkung gilt nicht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rechtswidrige Absicht oder grobe Fahrl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ssigkeit des Lieferanten sie gilt auch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rechtswidrige Absicht oder grobe Fahrl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ssigkeit von Hilfspersonen.</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IX. Delivery time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KME-ERI</w:t>
      </w:r>
      <w:r>
        <w:rPr>
          <w:rFonts w:ascii="Calibri" w:hAnsi="Calibri" w:hint="default"/>
          <w:i w:val="1"/>
          <w:iCs w:val="1"/>
          <w:outline w:val="0"/>
          <w:color w:val="002060"/>
          <w:sz w:val="22"/>
          <w:szCs w:val="22"/>
          <w:u w:color="002060"/>
          <w:rtl w:val="0"/>
          <w:lang w:val="en-US"/>
          <w14:textFill>
            <w14:solidFill>
              <w14:srgbClr w14:val="002060"/>
            </w14:solidFill>
          </w14:textFill>
        </w:rPr>
        <w:t xml:space="preserve">™ </w:t>
      </w:r>
      <w:r>
        <w:rPr>
          <w:rFonts w:ascii="Calibri" w:hAnsi="Calibri"/>
          <w:i w:val="1"/>
          <w:iCs w:val="1"/>
          <w:outline w:val="0"/>
          <w:color w:val="002060"/>
          <w:sz w:val="22"/>
          <w:szCs w:val="22"/>
          <w:u w:color="002060"/>
          <w:rtl w:val="0"/>
          <w:lang w:val="en-US"/>
          <w14:textFill>
            <w14:solidFill>
              <w14:srgbClr w14:val="002060"/>
            </w14:solidFill>
          </w14:textFill>
        </w:rPr>
        <w:t>SYSTEM module Vital Energy download and the activation link will be delivered by the supplier to the contractually agreed address within a maximum of 5 (five) working days after the conclusion of the contract.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observance of the delivery period presupposes the fulfillment of the contractual obligations by the buyer.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delivery period is extended appropriately:</w:t>
      </w:r>
    </w:p>
    <w:p>
      <w:pPr>
        <w:pStyle w:val="List Paragraph"/>
        <w:numPr>
          <w:ilvl w:val="0"/>
          <w:numId w:val="14"/>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the supplier does not receive the information required for the fulfillment of the contract on time or if the buyer subsequently changes it and thus causes a delay in the deliveries or services</w:t>
      </w:r>
    </w:p>
    <w:p>
      <w:pPr>
        <w:pStyle w:val="List Paragraph"/>
        <w:numPr>
          <w:ilvl w:val="0"/>
          <w:numId w:val="14"/>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obstacles occur which are not the fault of the supplier and which he cannot avert despite the application of due diligence, regardless of whether they arise with him, the customer or a third party, such as significant breakdowns, accidents, work conflicts, late or faulty delivery the necessary materials or components.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Due to the delay in the shipments, the buyer has no rights and claims (Appendix 2 AGB). This limitation does not apply to unlawful intent or gross negligence on the part of the supplier. It also applies to illegal intent or gross negligence on the part of auxiliary persons.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X. Transport und Montage</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ufer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bernimmt die Kosten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Transport, Zoll, Versicherung etc. zum Domizil des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ufers. </w:t>
      </w:r>
      <w:r>
        <w:rPr>
          <w:rFonts w:ascii="Calibri" w:hAnsi="Calibri"/>
          <w:outline w:val="0"/>
          <w:color w:val="000000"/>
          <w:sz w:val="24"/>
          <w:szCs w:val="24"/>
          <w:u w:color="000000"/>
          <w:rtl w:val="0"/>
          <w:lang w:val="en-US"/>
          <w14:textFill>
            <w14:solidFill>
              <w14:srgbClr w14:val="000000"/>
            </w14:solidFill>
          </w14:textFill>
        </w:rPr>
        <w:t>(Beilage 2 AGB)</w:t>
      </w:r>
    </w:p>
    <w:p>
      <w:pPr>
        <w:pStyle w:val="HTML Preformatted"/>
        <w:spacing w:line="259" w:lineRule="auto"/>
        <w:rPr>
          <w:rFonts w:ascii="Calibri" w:cs="Calibri" w:hAnsi="Calibri" w:eastAsia="Calibri"/>
          <w:b w:val="1"/>
          <w:b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X. Transportation and installation</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The buyer bears the costs for transport, customs, insurance, etc. to the domicile of the buyer. </w:t>
      </w:r>
      <w:r>
        <w:rPr>
          <w:rFonts w:ascii="Calibri" w:hAnsi="Calibri"/>
          <w:i w:val="1"/>
          <w:iCs w:val="1"/>
          <w:outline w:val="0"/>
          <w:color w:val="002060"/>
          <w:sz w:val="22"/>
          <w:szCs w:val="22"/>
          <w:u w:color="002060"/>
          <w:rtl w:val="0"/>
          <w:lang w:val="de-DE"/>
          <w14:textFill>
            <w14:solidFill>
              <w14:srgbClr w14:val="002060"/>
            </w14:solidFill>
          </w14:textFill>
        </w:rPr>
        <w:t>(Appendix 2 AGB)</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XI.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bergang von Nutzen und Gefahr</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Nutzen und Gefahr gehen mit Absendung der Lieferungen ab Bichwil/Schweiz auf den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ufer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ber. </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Wird der Versand auf Begehren des Bestellers oder aus sonstigen Gr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nden, die der Lieferant nicht zu vertreten hat, verz</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gert, geht die Gefahr im urspr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nglich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r die Absendung ab Werk vorgesehenen Zeitpunkt auf den Besteller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 Von diesem Zeitpunkt an werden die Lieferungen auf Rechnung und Gefahr des Bestellers gelagert und versichert.</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XI. The transition of benefit and danger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Benefit and risk are transferred to the buyer upon dispatch of the deliveries from Bichwil/Switzerland.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If the shipment is delayed at the request of the customer or for other reasons for which the supplier is not responsible, the risk is transferred to the customer in the time initially intended for dispatch ex-works. From this point on, the deliveries are stored and insured for the account and risk of the customer.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XII. 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ngelr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ge und Gew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hrleistung</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ist verpflichtet, das KME-ERI</w:t>
      </w:r>
      <w:r>
        <w:rPr>
          <w:rFonts w:ascii="Calibri" w:hAnsi="Calibri" w:hint="default"/>
          <w:outline w:val="0"/>
          <w:color w:val="000000"/>
          <w:sz w:val="24"/>
          <w:szCs w:val="24"/>
          <w:u w:color="000000"/>
          <w:rtl w:val="0"/>
          <w:lang w:val="de-DE"/>
          <w14:textFill>
            <w14:solidFill>
              <w14:srgbClr w14:val="000000"/>
            </w14:solidFill>
          </w14:textFill>
        </w:rPr>
        <w:t>™ </w:t>
      </w:r>
      <w:r>
        <w:rPr>
          <w:rFonts w:ascii="Calibri" w:hAnsi="Calibri"/>
          <w:outline w:val="0"/>
          <w:color w:val="000000"/>
          <w:sz w:val="24"/>
          <w:szCs w:val="24"/>
          <w:u w:color="000000"/>
          <w:rtl w:val="0"/>
          <w:lang w:val="de-DE"/>
          <w14:textFill>
            <w14:solidFill>
              <w14:srgbClr w14:val="000000"/>
            </w14:solidFill>
          </w14:textFill>
        </w:rPr>
        <w:t>System Module Vital Energy nach Ankunft sofort zu 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fen, 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ngel m</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ssen innert 7 Tagen schriftlich dem Lieferanten gemeldet werden (Beilage 2 AGB). Die Abnahme gilt auch dann als erfolgt, </w:t>
      </w:r>
    </w:p>
    <w:p>
      <w:pPr>
        <w:pStyle w:val="List 2"/>
        <w:numPr>
          <w:ilvl w:val="0"/>
          <w:numId w:val="16"/>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die Abnahmepr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fung aus Gr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nden, die der Lieferant nicht zu vertreten hat, am vorgesehenen Termin nicht durchgef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hrt wird.</w:t>
      </w:r>
    </w:p>
    <w:p>
      <w:pPr>
        <w:pStyle w:val="List 2"/>
        <w:numPr>
          <w:ilvl w:val="0"/>
          <w:numId w:val="16"/>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wenn der Besteller die Annahme verweigert, ohne dazu berechtigt zu sein.</w:t>
      </w:r>
    </w:p>
    <w:p>
      <w:pPr>
        <w:pStyle w:val="List 2"/>
        <w:numPr>
          <w:ilvl w:val="0"/>
          <w:numId w:val="16"/>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sobald der Besteller Lieferungen oder Leistungen des Lieferanten nutzt.</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Wegen geringf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giger 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ngel, insbesondere solcher, die die Funktionst</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chtigkeit des gelieferten und montierten Objektes nicht wesentlich beeintr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chtigen, darf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die Annahme und die Unterzeichnung des Abnahmeprotokolls nicht verweigern. Solche 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ngel sind vom Lieferanten unverz</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glich zu beheben.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Gew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hrleistungsfrist betr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gt 24 Monate. Sie beginnt nach der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bergabe der KME-ERI</w:t>
      </w:r>
      <w:r>
        <w:rPr>
          <w:rFonts w:ascii="Calibri" w:hAnsi="Calibri" w:hint="default"/>
          <w:outline w:val="0"/>
          <w:color w:val="000000"/>
          <w:sz w:val="24"/>
          <w:szCs w:val="24"/>
          <w:u w:color="000000"/>
          <w:rtl w:val="0"/>
          <w:lang w:val="de-DE"/>
          <w14:textFill>
            <w14:solidFill>
              <w14:srgbClr w14:val="000000"/>
            </w14:solidFill>
          </w14:textFill>
        </w:rPr>
        <w:t>™ </w:t>
      </w:r>
      <w:r>
        <w:rPr>
          <w:rFonts w:ascii="Calibri" w:hAnsi="Calibri"/>
          <w:outline w:val="0"/>
          <w:color w:val="000000"/>
          <w:sz w:val="24"/>
          <w:szCs w:val="24"/>
          <w:u w:color="000000"/>
          <w:rtl w:val="0"/>
          <w:lang w:val="de-DE"/>
          <w14:textFill>
            <w14:solidFill>
              <w14:srgbClr w14:val="000000"/>
            </w14:solidFill>
          </w14:textFill>
        </w:rPr>
        <w:t>System Module Vital Energy Die Gew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hrleistung erlischt vorzeitig, wenn der Besteller oder Dritte unsachgem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ss </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nderungen oder Reparaturen vornehmen oder wenn der Besteller, falls ein Mangel aufgetreten ist, nicht umgehend alle geeigneten Massnahmen zur Schadensminderung trifft und dem Lieferanten Gelegenheit gibt, den Mangel zu beheben.</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Als zugesicherte Eigenschaften gelten jene, die in der Auftragsbest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tigung oder in den Unterlagen ausdr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cklich als solche bezeichnet sind. Die Zusicherung gilt 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ngstens bis zum Ablauf der Gew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hrleistungsfrist. Sind die zugesicherten Eigenschaften nicht oder nur teilweise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llt, hat der Besteller zun</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chst Anspruch auf unverz</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gliche Nachbesserung durch den Lieferanten. Hierzu hat der Besteller dem Lieferanten die erforderliche Zeit und Gelegenheit zu gew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hren. </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Von der Gew</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hrleistung und Haftung des Lieferanten ausgeschlossen sind 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den, die nicht nachweisbar infolge schlechten Materials, fehlerhafter Konstruktion oder mangelhafter Ausf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hrung entstanden sind, sondern vom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verursacht wurden z. B. infolge nat</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rlicher Abn</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tzung, mangelhafter Wartung, Missachtung von Betriebsvorschriften,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berm</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ssiger Beanspruchung, ungeeigneter Betriebsmittel, chemischer oder elektrolytischer Einfl</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sse, nicht vom Lieferanten ausgef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hrter Bau- oder Montagearbeiten sowie infolge anderer Gr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nde, die der Lieferant nicht zu vertreten hat.</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Anspr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che des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ufers wegen mangelhafter Beratung und dergleichen oder wegen Verletzung irgendwelcher Nebenpflichten haftet der Lieferant nur bei rechtswidriger Absicht oder grober Fahrl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ssigkeit.</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r die Aktualisierung des Systems und zur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fung der G</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ltigkeit der Lizenz muss mindestens einmal im Monat eine Internetverbindung hergestellt werden.</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Die Neuinstallation des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 xml:space="preserve">System Module Vital Energy und das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bertragen von Inhalten auf ein anderes Notebook (z. B. bei einer Fehlfunktion oder einem Ausfall eines Notebooks, einem kritischen Ausfall oder der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bertragung des Systems an einen anderen Endbenutzer) 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gt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die Kosten in H</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he von 500 Euro.</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Nach Ablauf der Garantie hat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die 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glichkeit, die Garantiezeit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das System um 750 Euro pro Jahr zu verl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ngern.</w:t>
      </w:r>
    </w:p>
    <w:p>
      <w:pPr>
        <w:pStyle w:val="HTML Preformatted"/>
        <w:spacing w:line="259" w:lineRule="auto"/>
        <w:rPr>
          <w:rFonts w:ascii="Calibri" w:cs="Calibri" w:hAnsi="Calibri" w:eastAsia="Calibri"/>
          <w:b w:val="1"/>
          <w:b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XII. Complaints and warranty</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buyer is obliged to inspect the KME-ERI</w:t>
      </w:r>
      <w:r>
        <w:rPr>
          <w:rFonts w:ascii="Calibri" w:hAnsi="Calibri" w:hint="default"/>
          <w:i w:val="1"/>
          <w:iCs w:val="1"/>
          <w:outline w:val="0"/>
          <w:color w:val="002060"/>
          <w:sz w:val="22"/>
          <w:szCs w:val="22"/>
          <w:u w:color="002060"/>
          <w:rtl w:val="0"/>
          <w:lang w:val="en-US"/>
          <w14:textFill>
            <w14:solidFill>
              <w14:srgbClr w14:val="002060"/>
            </w14:solidFill>
          </w14:textFill>
        </w:rPr>
        <w:t>™ </w:t>
      </w:r>
      <w:r>
        <w:rPr>
          <w:rFonts w:ascii="Calibri" w:hAnsi="Calibri"/>
          <w:i w:val="1"/>
          <w:iCs w:val="1"/>
          <w:outline w:val="0"/>
          <w:color w:val="002060"/>
          <w:sz w:val="22"/>
          <w:szCs w:val="22"/>
          <w:u w:color="002060"/>
          <w:rtl w:val="0"/>
          <w:lang w:val="en-US"/>
          <w14:textFill>
            <w14:solidFill>
              <w14:srgbClr w14:val="002060"/>
            </w14:solidFill>
          </w14:textFill>
        </w:rPr>
        <w:t>SYSTEM Module Vital Energy immediately upon arrival; defects must be reported to the supplier in writing within seven days (Appendix 2 AGB). The acceptance is considered as done,</w:t>
      </w:r>
    </w:p>
    <w:p>
      <w:pPr>
        <w:pStyle w:val="List Paragraph"/>
        <w:numPr>
          <w:ilvl w:val="0"/>
          <w:numId w:val="1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the acceptance test is not carried out on the scheduled date for reasons for which the supplier is not responsible.</w:t>
      </w:r>
    </w:p>
    <w:p>
      <w:pPr>
        <w:pStyle w:val="List Paragraph"/>
        <w:numPr>
          <w:ilvl w:val="0"/>
          <w:numId w:val="1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If the purchaser refuses acceptance without being entitled to do so.</w:t>
      </w:r>
    </w:p>
    <w:p>
      <w:pPr>
        <w:pStyle w:val="List Paragraph"/>
        <w:numPr>
          <w:ilvl w:val="0"/>
          <w:numId w:val="18"/>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As soon as the customer uses supplies or services of the supplier.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Due to minor defects, especially those that do not significantly affect the functionality of the delivered and assembled object, the buyer may not refuse to accept and sign the acceptance report. Such defects must be remedied by the supplier immediately.</w:t>
      </w:r>
    </w:p>
    <w:p>
      <w:pPr>
        <w:pStyle w:val="HTML Preformatted"/>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The warranty period is 24 months. It starts after the handover of the KME-ERI</w:t>
      </w:r>
      <w:r>
        <w:rPr>
          <w:rFonts w:ascii="Calibri" w:hAnsi="Calibri" w:hint="default"/>
          <w:i w:val="1"/>
          <w:iCs w:val="1"/>
          <w:outline w:val="0"/>
          <w:color w:val="002060"/>
          <w:sz w:val="22"/>
          <w:szCs w:val="22"/>
          <w:u w:color="002060"/>
          <w:rtl w:val="0"/>
          <w:lang w:val="en-US"/>
          <w14:textFill>
            <w14:solidFill>
              <w14:srgbClr w14:val="002060"/>
            </w14:solidFill>
          </w14:textFill>
        </w:rPr>
        <w:t>™ </w:t>
      </w:r>
      <w:r>
        <w:rPr>
          <w:rFonts w:ascii="Calibri" w:hAnsi="Calibri"/>
          <w:i w:val="1"/>
          <w:iCs w:val="1"/>
          <w:outline w:val="0"/>
          <w:color w:val="002060"/>
          <w:sz w:val="22"/>
          <w:szCs w:val="22"/>
          <w:u w:color="002060"/>
          <w:rtl w:val="0"/>
          <w:lang w:val="en-US"/>
          <w14:textFill>
            <w14:solidFill>
              <w14:srgbClr w14:val="002060"/>
            </w14:solidFill>
          </w14:textFill>
        </w:rPr>
        <w:t>SYSTEM Module Vital Energy. The warranty expires prematurely if the customer or third party improperly makes changes or repairs or if the customer if a defect has occurred, does not immediately take all suitable measures to mitigate the damage and allows the supplier to remedy the defect.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Specific characteristics are those which are expressly designated as such in the order confirmation or in the documents. The warranty is valid until the expiration of the warranty period. If the warranted characteristics are not fulfilled or only partially fulfilled, the customer is initially entitled to immediate rectification by the supplier. For this purpose, the buyer has to grant the supplier the necessary time and opportunity.</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Excluded from the warranty and liability of the supplier are damages that are not demonstrable as a result of the wrong material, faulty construction, or defective execution, but were caused by the buyer. Due to natural wear and tear, inadequate maintenance, disregard of operating instructions, excessive use, unsuitable equipment, chemical or electrolytic influences, construction or assembly work not carried out by the supplier, as well as other reasons for which the supplier is not responsible.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For claims of the buyer due to faulty advice and the like or due to breach of any secondary obligations, the supplier is only liable for unlawful intent or gross negligence.</w:t>
      </w:r>
    </w:p>
    <w:p>
      <w:pPr>
        <w:pStyle w:val="Normal.0"/>
        <w:spacing w:line="259" w:lineRule="auto"/>
        <w:jc w:val="both"/>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For the updates of the KME-ERI</w:t>
      </w:r>
      <w:r>
        <w:rPr>
          <w:rFonts w:ascii="Calibri" w:hAnsi="Calibri" w:hint="default"/>
          <w:i w:val="1"/>
          <w:iCs w:val="1"/>
          <w:outline w:val="0"/>
          <w:color w:val="002060"/>
          <w:sz w:val="22"/>
          <w:szCs w:val="22"/>
          <w:u w:color="002060"/>
          <w:rtl w:val="0"/>
          <w:lang w:val="en-US"/>
          <w14:textFill>
            <w14:solidFill>
              <w14:srgbClr w14:val="002060"/>
            </w14:solidFill>
          </w14:textFill>
        </w:rPr>
        <w:t>™ </w:t>
      </w:r>
      <w:r>
        <w:rPr>
          <w:rFonts w:ascii="Calibri" w:hAnsi="Calibri"/>
          <w:i w:val="1"/>
          <w:iCs w:val="1"/>
          <w:outline w:val="0"/>
          <w:color w:val="002060"/>
          <w:sz w:val="22"/>
          <w:szCs w:val="22"/>
          <w:u w:color="002060"/>
          <w:rtl w:val="0"/>
          <w:lang w:val="en-US"/>
          <w14:textFill>
            <w14:solidFill>
              <w14:srgbClr w14:val="002060"/>
            </w14:solidFill>
          </w14:textFill>
        </w:rPr>
        <w:t>SYSTEM Module Vital Energy and to check the validity of the License, it is necessary to establish an internet connection at least once per month.</w:t>
      </w:r>
    </w:p>
    <w:p>
      <w:pPr>
        <w:pStyle w:val="Normal.0"/>
        <w:spacing w:line="259" w:lineRule="auto"/>
        <w:jc w:val="both"/>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To reinstall the system and transfer any content to another notebook (as an example; in case of a notebook malfunction or loss, critical failure, transfer of the System to another end-user) will bear the cost in the amount of 500</w:t>
      </w:r>
      <w:r>
        <w:rPr>
          <w:rFonts w:ascii="Calibri" w:hAnsi="Calibri" w:hint="default"/>
          <w:i w:val="1"/>
          <w:iCs w:val="1"/>
          <w:outline w:val="0"/>
          <w:color w:val="002060"/>
          <w:sz w:val="22"/>
          <w:szCs w:val="22"/>
          <w:u w:color="002060"/>
          <w:rtl w:val="0"/>
          <w:lang w:val="en-US"/>
          <w14:textFill>
            <w14:solidFill>
              <w14:srgbClr w14:val="002060"/>
            </w14:solidFill>
          </w14:textFill>
        </w:rPr>
        <w:t> </w:t>
      </w:r>
      <w:r>
        <w:rPr>
          <w:rFonts w:ascii="Calibri" w:hAnsi="Calibri"/>
          <w:i w:val="1"/>
          <w:iCs w:val="1"/>
          <w:outline w:val="0"/>
          <w:color w:val="002060"/>
          <w:sz w:val="22"/>
          <w:szCs w:val="22"/>
          <w:u w:color="002060"/>
          <w:rtl w:val="0"/>
          <w:lang w:val="en-US"/>
          <w14:textFill>
            <w14:solidFill>
              <w14:srgbClr w14:val="002060"/>
            </w14:solidFill>
          </w14:textFill>
        </w:rPr>
        <w:t>euros.</w:t>
      </w:r>
    </w:p>
    <w:p>
      <w:pPr>
        <w:pStyle w:val="Normal.0"/>
        <w:spacing w:line="259" w:lineRule="auto"/>
        <w:jc w:val="both"/>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After the end of the warranty, the buyer has an option to extend the warranty period for the System for 750</w:t>
      </w:r>
      <w:r>
        <w:rPr>
          <w:rFonts w:ascii="Calibri" w:hAnsi="Calibri" w:hint="default"/>
          <w:i w:val="1"/>
          <w:iCs w:val="1"/>
          <w:outline w:val="0"/>
          <w:color w:val="002060"/>
          <w:sz w:val="22"/>
          <w:szCs w:val="22"/>
          <w:u w:color="002060"/>
          <w:rtl w:val="0"/>
          <w:lang w:val="en-US"/>
          <w14:textFill>
            <w14:solidFill>
              <w14:srgbClr w14:val="002060"/>
            </w14:solidFill>
          </w14:textFill>
        </w:rPr>
        <w:t> </w:t>
      </w:r>
      <w:r>
        <w:rPr>
          <w:rFonts w:ascii="Calibri" w:hAnsi="Calibri"/>
          <w:i w:val="1"/>
          <w:iCs w:val="1"/>
          <w:outline w:val="0"/>
          <w:color w:val="002060"/>
          <w:sz w:val="22"/>
          <w:szCs w:val="22"/>
          <w:u w:color="002060"/>
          <w:rtl w:val="0"/>
          <w:lang w:val="en-US"/>
          <w14:textFill>
            <w14:solidFill>
              <w14:srgbClr w14:val="002060"/>
            </w14:solidFill>
          </w14:textFill>
        </w:rPr>
        <w:t>euros yearly.</w:t>
      </w:r>
    </w:p>
    <w:p>
      <w:pPr>
        <w:pStyle w:val="Normal.0"/>
        <w:spacing w:line="259" w:lineRule="auto"/>
        <w:jc w:val="both"/>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XIII. Vertragsaufl</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sung durch den Lieferanten</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Sofern unvorhergesehene Ereignisse die wirtschaftliche Bedeutung oder den Inhalt der Lieferungen oder Leistungen erheblich ver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ndern oder auf die Arbeiten des Lieferanten erheblich einwirken, wird der Vertrag angemessen angepasst. Das gilt auch im Fall nachtr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glicher Unm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glichkeit der Ausf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hrung. Soweit eine Vertragsanpassung </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wirtschaftlich nicht vertretbar ist, hat der Lieferant das Recht zur Aufl</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sung des Vertrags oder der betroffenen Vertragsteile.</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Will der Lieferant von der Vertragsaufl</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sung Gebrauch machen, muss er dies unverz</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glich dem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mitteilen, und zwar auch dann, wenn er mit dem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zun</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chst eine Verl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ngerung der Lieferfrist vereinbart hat. Im Fall der Vertragsaufl</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sung hat der Lieferant Anspruch auf Verg</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tung der bereits erbrachten Lieferungen und Leistun-</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gen. Der K</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ufer seinerseits hat Anspruch auf 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ckerstattung von bereits geleisteten Zahlungen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Leistungen, die infolge der Vertragsausl</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sung nicht erbracht werden. Schadenersatzanspr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che des Bestellers wegen einer solchen Vertragsaufl</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sung sind ausgeschlossen.</w:t>
      </w:r>
    </w:p>
    <w:p>
      <w:pPr>
        <w:pStyle w:val="HTML Preformatted"/>
        <w:spacing w:line="259" w:lineRule="auto"/>
        <w:rPr>
          <w:rFonts w:ascii="Calibri" w:cs="Calibri" w:hAnsi="Calibri" w:eastAsia="Calibri"/>
          <w:b w:val="1"/>
          <w:bCs w:val="1"/>
          <w:outline w:val="0"/>
          <w:color w:val="002060"/>
          <w:sz w:val="22"/>
          <w:szCs w:val="22"/>
          <w:u w:color="002060"/>
          <w14:textFill>
            <w14:solidFill>
              <w14:srgbClr w14:val="002060"/>
            </w14:solidFill>
          </w14:textFill>
        </w:rPr>
      </w:pPr>
      <w:r>
        <w:rPr>
          <w:rFonts w:ascii="Calibri" w:hAnsi="Calibri"/>
          <w:b w:val="1"/>
          <w:bCs w:val="1"/>
          <w:i w:val="1"/>
          <w:iCs w:val="1"/>
          <w:outline w:val="0"/>
          <w:color w:val="002060"/>
          <w:sz w:val="22"/>
          <w:szCs w:val="22"/>
          <w:u w:color="002060"/>
          <w:rtl w:val="0"/>
          <w:lang w:val="de-DE"/>
          <w14:textFill>
            <w14:solidFill>
              <w14:srgbClr w14:val="002060"/>
            </w14:solidFill>
          </w14:textFill>
        </w:rPr>
        <w:t xml:space="preserve">XIII. </w:t>
      </w:r>
      <w:r>
        <w:rPr>
          <w:rFonts w:ascii="Calibri" w:hAnsi="Calibri"/>
          <w:b w:val="1"/>
          <w:bCs w:val="1"/>
          <w:i w:val="1"/>
          <w:iCs w:val="1"/>
          <w:outline w:val="0"/>
          <w:color w:val="002060"/>
          <w:sz w:val="22"/>
          <w:szCs w:val="22"/>
          <w:u w:color="002060"/>
          <w:rtl w:val="0"/>
          <w:lang w:val="en-US"/>
          <w14:textFill>
            <w14:solidFill>
              <w14:srgbClr w14:val="002060"/>
            </w14:solidFill>
          </w14:textFill>
        </w:rPr>
        <w:t>Contract termination by the supplier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Insofar as unforeseen events significantly change the economic meaning or the content of the supplies or services or have a significant effect on the work of the supplier, the contract will be adjusted accordingly. This also applies in the case of subsequent impossibility of execution. If a contract adjustment is not economically justifiable, the supplier has the right to dissolve the contract or the affected contract parts.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If the supplier wants to make use of the termination of the contract, he must immediately inform the buyer, even if he has agreed to extend the delivery period with the buyer. In the case of contract termination, the supplier is entitled to compensation for the deliveries and services already provided. For its part, the buyer is entitled to a refund of payments already made for services that are not rendered as a result of the contract being triggered. Claims for damages of the customer due to such termination of the agreement are excluded.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XIV. Haftungsausschl</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sse </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Alle F</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lle von Vertragsverletzungen und deren Rechtsfolgen sowie alle Anspr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che des Bestellers, gleichg</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ltig aus welchem Rechtsgrund sie gestellt werden, sind in diesen Bedingungen abschliessend geregelt. In keinem Fall bestehen Anspr</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che des Bestellers auf Ersatz von 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den, die nicht am Liefergegenstand selbst entstanden sind, wie namentlich Produktionsausfall, Nutzungsverluste, Verlust von Auftr</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gen, entgangener Gewinn sowie von anderen mittelbaren oder unmittelbaren 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den. Dieser Haftungsausschluss gilt nicht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rechtswidrige Absicht oder grobe Fahrl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 xml:space="preserve">ssigkeit oder wenn ihm zwingendes Recht entgegensteht. </w:t>
      </w:r>
    </w:p>
    <w:p>
      <w:pPr>
        <w:pStyle w:val="HTML Preformatted"/>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XIV. Disclaimers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All cases of breaches of contract and their legal consequences, as well as all claims of the purchaser, regardless of their legal basis, are finally regulated in these terms and conditions. In no case shall claims of the purchaser exist for compensation for damages that did not arise on the delivery item itself, such as loss of production, loss of use, loss of orders, loss of profit as well as other indirect or direct damages. This disclaimer of liability does not apply to unlawful intent or gross negligence or if it conflicts with mandatory law.</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XV. Schlussbestimmungen &amp; Partnerschaftsvertrag</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In diesem Vertrag gelten die Anh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nge 1-3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r den Einsatz von KME-ERI</w:t>
      </w:r>
      <w:r>
        <w:rPr>
          <w:rFonts w:ascii="Calibri" w:hAnsi="Calibri" w:hint="default"/>
          <w:outline w:val="0"/>
          <w:color w:val="000000"/>
          <w:sz w:val="24"/>
          <w:szCs w:val="24"/>
          <w:u w:color="000000"/>
          <w:rtl w:val="0"/>
          <w:lang w:val="de-DE"/>
          <w14:textFill>
            <w14:solidFill>
              <w14:srgbClr w14:val="000000"/>
            </w14:solidFill>
          </w14:textFill>
        </w:rPr>
        <w:t xml:space="preserve">™  </w:t>
      </w:r>
      <w:r>
        <w:rPr>
          <w:rFonts w:ascii="Calibri" w:hAnsi="Calibri"/>
          <w:outline w:val="0"/>
          <w:color w:val="000000"/>
          <w:sz w:val="24"/>
          <w:szCs w:val="24"/>
          <w:u w:color="000000"/>
          <w:rtl w:val="0"/>
          <w:lang w:val="de-DE"/>
          <w14:textFill>
            <w14:solidFill>
              <w14:srgbClr w14:val="000000"/>
            </w14:solidFill>
          </w14:textFill>
        </w:rPr>
        <w:t>System Module Vital Energy als integrierte Bestandteile.</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Ein Partnerschaftsvertrag mit einem Partner ist 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glich. Es sind jedoch zuerst die Vorgaben zu erf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llen, die gemeinsam vereinbart werden:</w:t>
      </w:r>
    </w:p>
    <w:p>
      <w:pPr>
        <w:pStyle w:val="HTML Preformatted"/>
        <w:numPr>
          <w:ilvl w:val="0"/>
          <w:numId w:val="20"/>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Kauf eines  KME-ERI</w:t>
      </w:r>
      <w:r>
        <w:rPr>
          <w:rFonts w:ascii="Calibri" w:hAnsi="Calibri" w:hint="default"/>
          <w:outline w:val="0"/>
          <w:color w:val="000000"/>
          <w:sz w:val="24"/>
          <w:szCs w:val="24"/>
          <w:u w:color="000000"/>
          <w:rtl w:val="0"/>
          <w:lang w:val="de-DE"/>
          <w14:textFill>
            <w14:solidFill>
              <w14:srgbClr w14:val="000000"/>
            </w14:solidFill>
          </w14:textFill>
        </w:rPr>
        <w:t>™ </w:t>
      </w:r>
      <w:r>
        <w:rPr>
          <w:rFonts w:ascii="Calibri" w:hAnsi="Calibri"/>
          <w:outline w:val="0"/>
          <w:color w:val="000000"/>
          <w:sz w:val="24"/>
          <w:szCs w:val="24"/>
          <w:u w:color="000000"/>
          <w:rtl w:val="0"/>
          <w:lang w:val="de-DE"/>
          <w14:textFill>
            <w14:solidFill>
              <w14:srgbClr w14:val="000000"/>
            </w14:solidFill>
          </w14:textFill>
        </w:rPr>
        <w:t>System Module Vital Energy mit entsprechender Schulung und Ausbildung</w:t>
      </w:r>
    </w:p>
    <w:p>
      <w:pPr>
        <w:pStyle w:val="HTML Preformatted"/>
        <w:numPr>
          <w:ilvl w:val="0"/>
          <w:numId w:val="20"/>
        </w:numPr>
        <w:bidi w:val="0"/>
        <w:spacing w:line="259" w:lineRule="auto"/>
        <w:ind w:right="0"/>
        <w:jc w:val="left"/>
        <w:rPr>
          <w:rFonts w:ascii="Calibri" w:hAnsi="Calibri"/>
          <w:sz w:val="24"/>
          <w:szCs w:val="24"/>
          <w:rtl w:val="0"/>
          <w:lang w:val="de-DE"/>
        </w:rPr>
      </w:pPr>
      <w:r>
        <w:rPr>
          <w:rFonts w:ascii="Calibri" w:hAnsi="Calibri"/>
          <w:outline w:val="0"/>
          <w:color w:val="000000"/>
          <w:sz w:val="24"/>
          <w:szCs w:val="24"/>
          <w:u w:color="000000"/>
          <w:rtl w:val="0"/>
          <w:lang w:val="de-DE"/>
          <w14:textFill>
            <w14:solidFill>
              <w14:srgbClr w14:val="000000"/>
            </w14:solidFill>
          </w14:textFill>
        </w:rPr>
        <w:t>Nach 6-8 Monaten eigener Anwendung und kennen lernen der Materie, Abschluss der Ausbildung und aufzeigen der 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 xml:space="preserve">glichkeiten, ein Gebiet selbst zu </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bernehmen, wird die CME SWISS AG ein Partnerschaftsvertrag eingehen, der dem Partner erm</w:t>
      </w:r>
      <w:r>
        <w:rPr>
          <w:rFonts w:ascii="Calibri" w:hAnsi="Calibri" w:hint="default"/>
          <w:outline w:val="0"/>
          <w:color w:val="000000"/>
          <w:sz w:val="24"/>
          <w:szCs w:val="24"/>
          <w:u w:color="000000"/>
          <w:rtl w:val="0"/>
          <w:lang w:val="de-DE"/>
          <w14:textFill>
            <w14:solidFill>
              <w14:srgbClr w14:val="000000"/>
            </w14:solidFill>
          </w14:textFill>
        </w:rPr>
        <w:t>ö</w:t>
      </w:r>
      <w:r>
        <w:rPr>
          <w:rFonts w:ascii="Calibri" w:hAnsi="Calibri"/>
          <w:outline w:val="0"/>
          <w:color w:val="000000"/>
          <w:sz w:val="24"/>
          <w:szCs w:val="24"/>
          <w:u w:color="000000"/>
          <w:rtl w:val="0"/>
          <w:lang w:val="de-DE"/>
          <w14:textFill>
            <w14:solidFill>
              <w14:srgbClr w14:val="000000"/>
            </w14:solidFill>
          </w14:textFill>
        </w:rPr>
        <w:t>glicht ein Gebiet/Land zu bearbeiten. Der Vertrag wird spezifisch das Gebiet/Land mit dem Partner ausgearbeitet.</w:t>
      </w:r>
    </w:p>
    <w:p>
      <w:pPr>
        <w:pStyle w:val="HTML Preformatted"/>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XV. Final provisions &amp; partnership agreement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In this agreement, the Annexes 1-3 Agreement are integrated components for the use of the KME-ERI</w:t>
      </w:r>
      <w:r>
        <w:rPr>
          <w:rFonts w:ascii="Calibri" w:hAnsi="Calibri" w:hint="default"/>
          <w:i w:val="1"/>
          <w:iCs w:val="1"/>
          <w:outline w:val="0"/>
          <w:color w:val="002060"/>
          <w:sz w:val="22"/>
          <w:szCs w:val="22"/>
          <w:u w:color="002060"/>
          <w:rtl w:val="0"/>
          <w:lang w:val="en-US"/>
          <w14:textFill>
            <w14:solidFill>
              <w14:srgbClr w14:val="002060"/>
            </w14:solidFill>
          </w14:textFill>
        </w:rPr>
        <w:t xml:space="preserve">™ </w:t>
      </w:r>
      <w:r>
        <w:rPr>
          <w:rFonts w:ascii="Calibri" w:hAnsi="Calibri"/>
          <w:i w:val="1"/>
          <w:iCs w:val="1"/>
          <w:outline w:val="0"/>
          <w:color w:val="002060"/>
          <w:sz w:val="22"/>
          <w:szCs w:val="22"/>
          <w:u w:color="002060"/>
          <w:rtl w:val="0"/>
          <w:lang w:val="en-US"/>
          <w14:textFill>
            <w14:solidFill>
              <w14:srgbClr w14:val="002060"/>
            </w14:solidFill>
          </w14:textFill>
        </w:rPr>
        <w:t>SYSTEM Vital Energy System.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 partnership agreement with a partner is possible. However, it is first necessary to meet the requirements that have been agreed in common:</w:t>
      </w:r>
    </w:p>
    <w:p>
      <w:pPr>
        <w:pStyle w:val="List Paragraph"/>
        <w:numPr>
          <w:ilvl w:val="0"/>
          <w:numId w:val="22"/>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Purchase of the KME-ERI System Module Vital Energy with appropriate training and education.</w:t>
      </w:r>
    </w:p>
    <w:p>
      <w:pPr>
        <w:pStyle w:val="List Paragraph"/>
        <w:numPr>
          <w:ilvl w:val="0"/>
          <w:numId w:val="22"/>
        </w:numPr>
        <w:bidi w:val="0"/>
        <w:spacing w:line="259" w:lineRule="auto"/>
        <w:ind w:right="0"/>
        <w:jc w:val="left"/>
        <w:rPr>
          <w:i w:val="1"/>
          <w:iCs w:val="1"/>
          <w:outline w:val="0"/>
          <w:color w:val="002060"/>
          <w:rtl w:val="0"/>
          <w:lang w:val="en-US"/>
          <w14:textFill>
            <w14:solidFill>
              <w14:srgbClr w14:val="002060"/>
            </w14:solidFill>
          </w14:textFill>
        </w:rPr>
      </w:pPr>
      <w:r>
        <w:rPr>
          <w:i w:val="1"/>
          <w:iCs w:val="1"/>
          <w:outline w:val="0"/>
          <w:color w:val="002060"/>
          <w:u w:color="002060"/>
          <w:rtl w:val="0"/>
          <w:lang w:val="en-US"/>
          <w14:textFill>
            <w14:solidFill>
              <w14:srgbClr w14:val="002060"/>
            </w14:solidFill>
          </w14:textFill>
        </w:rPr>
        <w:t>After 6-8 months of extensively using the application and getting to know the subject, completing the training, and highlighting the opportunities to take over an area, CME SWISS AG will enter into a partnership agreement allowing the partner to work on an area/country. The contract is specifically worked out the area/country with the partner.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Titel 3 - Röm. Einzug 1.5cm"/>
        <w:tabs>
          <w:tab w:val="left" w:pos="4390"/>
        </w:tabs>
        <w:spacing w:before="0" w:after="0"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XVI. Gerichtsstand und anwendbares Recht</w:t>
        <w:tab/>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Gerichtsstand ist der Kanton St. Gallen, Stadt St. Gallen.</w:t>
      </w:r>
    </w:p>
    <w:p>
      <w:pPr>
        <w:pStyle w:val="HTML Preformatted"/>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Das Rechtsverh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ltnis untersteht dem materiellen schweizerischen Recht. Als Grundlage 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r alle gerichtlichen </w:t>
      </w:r>
    </w:p>
    <w:p>
      <w:pPr>
        <w:pStyle w:val="HTML Preformatted"/>
        <w:spacing w:line="259" w:lineRule="auto"/>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Auseinandersetzungen gilt der Vertrag in der Ausf</w:t>
      </w:r>
      <w:r>
        <w:rPr>
          <w:rFonts w:ascii="Calibri" w:hAnsi="Calibri" w:hint="default"/>
          <w:outline w:val="0"/>
          <w:color w:val="000000"/>
          <w:sz w:val="24"/>
          <w:szCs w:val="24"/>
          <w:u w:color="000000"/>
          <w:rtl w:val="0"/>
          <w:lang w:val="de-DE"/>
          <w14:textFill>
            <w14:solidFill>
              <w14:srgbClr w14:val="000000"/>
            </w14:solidFill>
          </w14:textFill>
        </w:rPr>
        <w:t>ü</w:t>
      </w:r>
      <w:r>
        <w:rPr>
          <w:rFonts w:ascii="Calibri" w:hAnsi="Calibri"/>
          <w:outline w:val="0"/>
          <w:color w:val="000000"/>
          <w:sz w:val="24"/>
          <w:szCs w:val="24"/>
          <w:u w:color="000000"/>
          <w:rtl w:val="0"/>
          <w:lang w:val="de-DE"/>
          <w14:textFill>
            <w14:solidFill>
              <w14:srgbClr w14:val="000000"/>
            </w14:solidFill>
          </w14:textFill>
        </w:rPr>
        <w:t xml:space="preserve">hrung in Deutsch. </w:t>
      </w:r>
      <w:r>
        <w:rPr>
          <w:rFonts w:ascii="Calibri" w:hAnsi="Calibri"/>
          <w:outline w:val="0"/>
          <w:color w:val="000000"/>
          <w:sz w:val="24"/>
          <w:szCs w:val="24"/>
          <w:u w:color="000000"/>
          <w:rtl w:val="0"/>
          <w:lang w:val="en-US"/>
          <w14:textFill>
            <w14:solidFill>
              <w14:srgbClr w14:val="000000"/>
            </w14:solidFill>
          </w14:textFill>
        </w:rPr>
        <w:t>(Rechnung Anhang 3).</w:t>
      </w:r>
    </w:p>
    <w:p>
      <w:pPr>
        <w:pStyle w:val="HTML Preformatted"/>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XVI. Jurisdiction and applicable law</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Jurisdiction is the canton of St. Gallen, city of St. Gallen. The legal relationship is subject to substantive Swiss law.</w:t>
      </w:r>
      <w:r>
        <w:rPr>
          <w:rFonts w:ascii="Calibri" w:hAnsi="Calibri"/>
          <w:outline w:val="0"/>
          <w:color w:val="002060"/>
          <w:sz w:val="22"/>
          <w:szCs w:val="22"/>
          <w:u w:color="002060"/>
          <w:rtl w:val="0"/>
          <w:lang w:val="en-US"/>
          <w14:textFill>
            <w14:solidFill>
              <w14:srgbClr w14:val="002060"/>
            </w14:solidFill>
          </w14:textFill>
        </w:rPr>
        <w:t xml:space="preserve"> </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As a basis for all judicial Disputes apply the contract in execution in German. (Invoice Appendix 3).</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tbl>
      <w:tblPr>
        <w:tblW w:w="9095"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0"/>
        <w:gridCol w:w="454"/>
        <w:gridCol w:w="4321"/>
      </w:tblGrid>
      <w:tr>
        <w:tblPrEx>
          <w:shd w:val="clear" w:color="auto" w:fill="4f81bd"/>
        </w:tblPrEx>
        <w:trPr>
          <w:trHeight w:val="554" w:hRule="atLeast"/>
          <w:tblHeader/>
        </w:trPr>
        <w:tc>
          <w:tcPr>
            <w:tcW w:type="dxa" w:w="432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Vertrag Zeile Datum/Unterschrift"/>
              <w:tabs>
                <w:tab w:val="clear" w:pos="4253"/>
                <w:tab w:val="clear" w:pos="4536"/>
                <w:tab w:val="clear" w:pos="9356"/>
              </w:tabs>
              <w:spacing w:before="0" w:after="0" w:line="259" w:lineRule="auto"/>
              <w:rPr>
                <w:rFonts w:ascii="Calibri" w:cs="Calibri" w:hAnsi="Calibri" w:eastAsia="Calibri"/>
                <w:sz w:val="24"/>
                <w:szCs w:val="24"/>
                <w:shd w:val="nil" w:color="auto" w:fill="auto"/>
              </w:rPr>
            </w:pPr>
            <w:r>
              <w:rPr>
                <w:rFonts w:ascii="Calibri" w:hAnsi="Calibri"/>
                <w:sz w:val="24"/>
                <w:szCs w:val="24"/>
                <w:shd w:val="nil" w:color="auto" w:fill="auto"/>
                <w:rtl w:val="0"/>
                <w:lang w:val="en-US"/>
              </w:rPr>
              <w:t>[Ort], Datum</w:t>
            </w:r>
          </w:p>
          <w:p>
            <w:pPr>
              <w:pStyle w:val="Vertrag Zeile Datum/Unterschrift"/>
              <w:tabs>
                <w:tab w:val="clear" w:pos="4253"/>
                <w:tab w:val="clear" w:pos="4536"/>
                <w:tab w:val="clear" w:pos="9356"/>
              </w:tabs>
              <w:bidi w:val="0"/>
              <w:spacing w:before="0" w:after="0" w:line="259" w:lineRule="auto"/>
              <w:ind w:left="0" w:right="0" w:firstLine="0"/>
              <w:jc w:val="left"/>
              <w:rPr>
                <w:rtl w:val="0"/>
              </w:rPr>
            </w:pPr>
            <w:r>
              <w:rPr>
                <w:rFonts w:ascii="Calibri" w:hAnsi="Calibri"/>
                <w:i w:val="1"/>
                <w:iCs w:val="1"/>
                <w:outline w:val="0"/>
                <w:color w:val="002060"/>
                <w:sz w:val="22"/>
                <w:szCs w:val="22"/>
                <w:u w:color="002060"/>
                <w:shd w:val="nil" w:color="auto" w:fill="auto"/>
                <w:rtl w:val="0"/>
                <w:lang w:val="en-US"/>
                <w14:textFill>
                  <w14:solidFill>
                    <w14:srgbClr w14:val="002060"/>
                  </w14:solidFill>
                </w14:textFill>
              </w:rPr>
              <w:t>Place/Date</w:t>
            </w:r>
          </w:p>
        </w:tc>
        <w:tc>
          <w:tcPr>
            <w:tcW w:type="dxa" w:w="454"/>
            <w:tcBorders>
              <w:top w:val="nil"/>
              <w:left w:val="nil"/>
              <w:bottom w:val="nil"/>
              <w:right w:val="nil"/>
            </w:tcBorders>
            <w:shd w:val="clear" w:color="auto" w:fill="auto"/>
            <w:tcMar>
              <w:top w:type="dxa" w:w="80"/>
              <w:left w:type="dxa" w:w="80"/>
              <w:bottom w:type="dxa" w:w="80"/>
              <w:right w:type="dxa" w:w="80"/>
            </w:tcMar>
            <w:vAlign w:val="bottom"/>
          </w:tcPr>
          <w:p>
            <w:pPr>
              <w:pStyle w:val="Vertrag Zeile Datum/Unterschrift"/>
              <w:tabs>
                <w:tab w:val="clear" w:pos="4253"/>
                <w:tab w:val="clear" w:pos="4536"/>
                <w:tab w:val="clear" w:pos="9356"/>
              </w:tabs>
              <w:spacing w:before="0" w:after="0" w:line="259" w:lineRule="auto"/>
            </w:pPr>
            <w:r>
              <w:rPr>
                <w:rFonts w:ascii="Calibri" w:hAnsi="Calibri"/>
                <w:sz w:val="24"/>
                <w:szCs w:val="24"/>
                <w:shd w:val="nil" w:color="auto" w:fill="auto"/>
                <w:rtl w:val="0"/>
                <w:lang w:val="en-US"/>
              </w:rPr>
              <w:t xml:space="preserve">       </w:t>
            </w:r>
          </w:p>
        </w:tc>
        <w:tc>
          <w:tcPr>
            <w:tcW w:type="dxa" w:w="4321"/>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Vertrag Zeile Datum/Unterschrift"/>
              <w:tabs>
                <w:tab w:val="clear" w:pos="4253"/>
                <w:tab w:val="clear" w:pos="4536"/>
                <w:tab w:val="clear" w:pos="9356"/>
              </w:tabs>
              <w:spacing w:before="0" w:after="0" w:line="259" w:lineRule="auto"/>
              <w:rPr>
                <w:rFonts w:ascii="Calibri" w:cs="Calibri" w:hAnsi="Calibri" w:eastAsia="Calibri"/>
                <w:sz w:val="24"/>
                <w:szCs w:val="24"/>
                <w:shd w:val="nil" w:color="auto" w:fill="auto"/>
              </w:rPr>
            </w:pPr>
            <w:r>
              <w:rPr>
                <w:rFonts w:ascii="Calibri" w:hAnsi="Calibri"/>
                <w:sz w:val="24"/>
                <w:szCs w:val="24"/>
                <w:shd w:val="nil" w:color="auto" w:fill="auto"/>
                <w:rtl w:val="0"/>
                <w:lang w:val="en-US"/>
              </w:rPr>
              <w:t>[Ort], Datum</w:t>
            </w:r>
          </w:p>
          <w:p>
            <w:pPr>
              <w:pStyle w:val="Vertrag Zeile Datum/Unterschrift"/>
              <w:tabs>
                <w:tab w:val="clear" w:pos="4253"/>
                <w:tab w:val="clear" w:pos="4536"/>
                <w:tab w:val="clear" w:pos="9356"/>
              </w:tabs>
              <w:bidi w:val="0"/>
              <w:spacing w:before="0" w:after="0" w:line="259" w:lineRule="auto"/>
              <w:ind w:left="0" w:right="0" w:firstLine="0"/>
              <w:jc w:val="left"/>
              <w:rPr>
                <w:rtl w:val="0"/>
              </w:rPr>
            </w:pPr>
            <w:r>
              <w:rPr>
                <w:rFonts w:ascii="Calibri" w:hAnsi="Calibri"/>
                <w:i w:val="1"/>
                <w:iCs w:val="1"/>
                <w:outline w:val="0"/>
                <w:color w:val="002060"/>
                <w:sz w:val="22"/>
                <w:szCs w:val="22"/>
                <w:u w:color="002060"/>
                <w:shd w:val="nil" w:color="auto" w:fill="auto"/>
                <w:rtl w:val="0"/>
                <w:lang w:val="en-US"/>
                <w14:textFill>
                  <w14:solidFill>
                    <w14:srgbClr w14:val="002060"/>
                  </w14:solidFill>
                </w14:textFill>
              </w:rPr>
              <w:t>Place/Date</w:t>
            </w:r>
          </w:p>
        </w:tc>
      </w:tr>
      <w:tr>
        <w:tblPrEx>
          <w:shd w:val="clear" w:color="auto" w:fill="ced7e7"/>
        </w:tblPrEx>
        <w:trPr>
          <w:trHeight w:val="1175" w:hRule="atLeast"/>
        </w:trPr>
        <w:tc>
          <w:tcPr>
            <w:tcW w:type="dxa" w:w="432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Vertrag Zeile Datum/Unterschrift"/>
              <w:tabs>
                <w:tab w:val="clear" w:pos="4253"/>
                <w:tab w:val="clear" w:pos="4536"/>
                <w:tab w:val="clear" w:pos="9356"/>
              </w:tabs>
              <w:spacing w:before="0" w:after="0" w:line="259" w:lineRule="auto"/>
              <w:rPr>
                <w:rFonts w:ascii="Calibri" w:cs="Calibri" w:hAnsi="Calibri" w:eastAsia="Calibri"/>
                <w:sz w:val="24"/>
                <w:szCs w:val="24"/>
                <w:shd w:val="nil" w:color="auto" w:fill="auto"/>
                <w:lang w:val="en-US"/>
              </w:rPr>
            </w:pPr>
          </w:p>
          <w:p>
            <w:pPr>
              <w:pStyle w:val="Vertrag Zeile Datum/Unterschrift"/>
              <w:tabs>
                <w:tab w:val="clear" w:pos="4253"/>
                <w:tab w:val="clear" w:pos="4536"/>
                <w:tab w:val="clear" w:pos="9356"/>
              </w:tabs>
              <w:spacing w:before="0" w:after="0" w:line="259" w:lineRule="auto"/>
              <w:rPr>
                <w:rFonts w:ascii="Calibri" w:cs="Calibri" w:hAnsi="Calibri" w:eastAsia="Calibri"/>
                <w:sz w:val="24"/>
                <w:szCs w:val="24"/>
                <w:shd w:val="nil" w:color="auto" w:fill="auto"/>
                <w:lang w:val="en-US"/>
              </w:rPr>
            </w:pPr>
          </w:p>
          <w:p>
            <w:pPr>
              <w:pStyle w:val="Vertrag Zeile Datum/Unterschrift"/>
              <w:tabs>
                <w:tab w:val="clear" w:pos="4253"/>
                <w:tab w:val="clear" w:pos="4536"/>
                <w:tab w:val="clear" w:pos="9356"/>
              </w:tabs>
              <w:bidi w:val="0"/>
              <w:spacing w:before="0" w:after="0" w:line="259" w:lineRule="auto"/>
              <w:ind w:left="0" w:right="0" w:firstLine="0"/>
              <w:jc w:val="left"/>
              <w:rPr>
                <w:rFonts w:ascii="Calibri" w:cs="Calibri" w:hAnsi="Calibri" w:eastAsia="Calibri"/>
                <w:sz w:val="24"/>
                <w:szCs w:val="24"/>
                <w:shd w:val="nil" w:color="auto" w:fill="auto"/>
                <w:rtl w:val="0"/>
              </w:rPr>
            </w:pPr>
            <w:r>
              <w:rPr>
                <w:rFonts w:ascii="Calibri" w:hAnsi="Calibri"/>
                <w:sz w:val="24"/>
                <w:szCs w:val="24"/>
                <w:shd w:val="nil" w:color="auto" w:fill="auto"/>
                <w:rtl w:val="0"/>
                <w:lang w:val="en-US"/>
              </w:rPr>
              <w:t xml:space="preserve">Unterschrift </w:t>
            </w:r>
          </w:p>
          <w:p>
            <w:pPr>
              <w:pStyle w:val="Vertrag Zeile Datum/Unterschrift"/>
              <w:tabs>
                <w:tab w:val="clear" w:pos="4253"/>
                <w:tab w:val="clear" w:pos="4536"/>
                <w:tab w:val="clear" w:pos="9356"/>
              </w:tabs>
              <w:bidi w:val="0"/>
              <w:spacing w:before="0" w:after="0" w:line="259" w:lineRule="auto"/>
              <w:ind w:left="0" w:right="0" w:firstLine="0"/>
              <w:jc w:val="left"/>
              <w:rPr>
                <w:rtl w:val="0"/>
              </w:rPr>
            </w:pPr>
            <w:r>
              <w:rPr>
                <w:rFonts w:ascii="Calibri" w:hAnsi="Calibri"/>
                <w:i w:val="1"/>
                <w:iCs w:val="1"/>
                <w:outline w:val="0"/>
                <w:color w:val="002060"/>
                <w:sz w:val="22"/>
                <w:szCs w:val="22"/>
                <w:u w:color="002060"/>
                <w:shd w:val="nil" w:color="auto" w:fill="auto"/>
                <w:rtl w:val="0"/>
                <w:lang w:val="en-US"/>
                <w14:textFill>
                  <w14:solidFill>
                    <w14:srgbClr w14:val="002060"/>
                  </w14:solidFill>
                </w14:textFill>
              </w:rPr>
              <w:t>Signature</w:t>
            </w:r>
          </w:p>
        </w:tc>
        <w:tc>
          <w:tcPr>
            <w:tcW w:type="dxa" w:w="454"/>
            <w:tcBorders>
              <w:top w:val="nil"/>
              <w:left w:val="nil"/>
              <w:bottom w:val="nil"/>
              <w:right w:val="nil"/>
            </w:tcBorders>
            <w:shd w:val="clear" w:color="auto" w:fill="auto"/>
            <w:tcMar>
              <w:top w:type="dxa" w:w="80"/>
              <w:left w:type="dxa" w:w="80"/>
              <w:bottom w:type="dxa" w:w="80"/>
              <w:right w:type="dxa" w:w="80"/>
            </w:tcMar>
            <w:vAlign w:val="bottom"/>
          </w:tcPr>
          <w:p/>
        </w:tc>
        <w:tc>
          <w:tcPr>
            <w:tcW w:type="dxa" w:w="4321"/>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Vertrag Zeile Datum/Unterschrift"/>
              <w:tabs>
                <w:tab w:val="clear" w:pos="4253"/>
                <w:tab w:val="clear" w:pos="4536"/>
                <w:tab w:val="clear" w:pos="9356"/>
              </w:tabs>
              <w:spacing w:before="0" w:after="0" w:line="259" w:lineRule="auto"/>
              <w:rPr>
                <w:rFonts w:ascii="Calibri" w:cs="Calibri" w:hAnsi="Calibri" w:eastAsia="Calibri"/>
                <w:sz w:val="24"/>
                <w:szCs w:val="24"/>
                <w:shd w:val="nil" w:color="auto" w:fill="auto"/>
              </w:rPr>
            </w:pPr>
            <w:r>
              <w:rPr>
                <w:rFonts w:ascii="Calibri" w:hAnsi="Calibri"/>
                <w:sz w:val="24"/>
                <w:szCs w:val="24"/>
                <w:shd w:val="nil" w:color="auto" w:fill="auto"/>
                <w:rtl w:val="0"/>
                <w:lang w:val="en-US"/>
              </w:rPr>
              <w:t xml:space="preserve">Unterschrift </w:t>
            </w:r>
          </w:p>
          <w:p>
            <w:pPr>
              <w:pStyle w:val="Vertrag Zeile Datum/Unterschrift"/>
              <w:tabs>
                <w:tab w:val="clear" w:pos="4253"/>
                <w:tab w:val="clear" w:pos="4536"/>
                <w:tab w:val="clear" w:pos="9356"/>
              </w:tabs>
              <w:bidi w:val="0"/>
              <w:spacing w:before="0" w:after="0" w:line="259" w:lineRule="auto"/>
              <w:ind w:left="0" w:right="0" w:firstLine="0"/>
              <w:jc w:val="left"/>
              <w:rPr>
                <w:rtl w:val="0"/>
              </w:rPr>
            </w:pPr>
            <w:r>
              <w:rPr>
                <w:rFonts w:ascii="Calibri" w:hAnsi="Calibri"/>
                <w:i w:val="1"/>
                <w:iCs w:val="1"/>
                <w:outline w:val="0"/>
                <w:color w:val="002060"/>
                <w:sz w:val="22"/>
                <w:szCs w:val="22"/>
                <w:u w:color="002060"/>
                <w:shd w:val="nil" w:color="auto" w:fill="auto"/>
                <w:rtl w:val="0"/>
                <w:lang w:val="en-US"/>
                <w14:textFill>
                  <w14:solidFill>
                    <w14:srgbClr w14:val="002060"/>
                  </w14:solidFill>
                </w14:textFill>
              </w:rPr>
              <w:t>Signature</w:t>
            </w:r>
          </w:p>
        </w:tc>
      </w:tr>
      <w:tr>
        <w:tblPrEx>
          <w:shd w:val="clear" w:color="auto" w:fill="ced7e7"/>
        </w:tblPrEx>
        <w:trPr>
          <w:trHeight w:val="557" w:hRule="atLeast"/>
        </w:trPr>
        <w:tc>
          <w:tcPr>
            <w:tcW w:type="dxa" w:w="43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4"/>
            <w:tcBorders>
              <w:top w:val="nil"/>
              <w:left w:val="nil"/>
              <w:bottom w:val="nil"/>
              <w:right w:val="nil"/>
            </w:tcBorders>
            <w:shd w:val="clear" w:color="auto" w:fill="auto"/>
            <w:tcMar>
              <w:top w:type="dxa" w:w="80"/>
              <w:left w:type="dxa" w:w="80"/>
              <w:bottom w:type="dxa" w:w="80"/>
              <w:right w:type="dxa" w:w="80"/>
            </w:tcMar>
            <w:vAlign w:val="top"/>
          </w:tcPr>
          <w:p/>
        </w:tc>
        <w:tc>
          <w:tcPr>
            <w:tcW w:type="dxa" w:w="432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 w:hanging="2"/>
        <w:rPr>
          <w:rFonts w:ascii="Calibri" w:cs="Calibri" w:hAnsi="Calibri" w:eastAsia="Calibri"/>
          <w:b w:val="1"/>
          <w:bCs w:val="1"/>
          <w:i w:val="1"/>
          <w:iCs w:val="1"/>
          <w:outline w:val="0"/>
          <w:color w:val="000000"/>
          <w:sz w:val="24"/>
          <w:szCs w:val="24"/>
          <w:u w:color="000000"/>
          <w:lang w:val="en-US"/>
          <w14:textFill>
            <w14:solidFill>
              <w14:srgbClr w14:val="000000"/>
            </w14:solidFill>
          </w14:textFill>
        </w:rPr>
      </w:pP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de-DE"/>
          <w14:textFill>
            <w14:solidFill>
              <w14:srgbClr w14:val="000000"/>
            </w14:solidFill>
          </w14:textFill>
        </w:rPr>
        <w:t>CWE SWISS AG</w:t>
      </w:r>
      <w:r>
        <w:rPr>
          <w:rFonts w:ascii="Calibri" w:cs="Calibri" w:hAnsi="Calibri" w:eastAsia="Calibri"/>
          <w:outline w:val="0"/>
          <w:color w:val="000000"/>
          <w:sz w:val="24"/>
          <w:szCs w:val="24"/>
          <w:u w:color="000000"/>
          <w:rtl w:val="0"/>
          <w14:textFill>
            <w14:solidFill>
              <w14:srgbClr w14:val="000000"/>
            </w14:solidFill>
          </w14:textFill>
        </w:rPr>
        <w:tab/>
        <w:tab/>
        <w:tab/>
        <w:t xml:space="preserve">           </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Dr. S.Timokhin, CEO    HC W.J.Bereiter, DVR</w:t>
        <w:tab/>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p>
    <w:p>
      <w:pPr>
        <w:pStyle w:val="Normal.0"/>
        <w:spacing w:line="259" w:lineRule="auto"/>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de-DE"/>
          <w14:textFill>
            <w14:solidFill>
              <w14:srgbClr w14:val="000000"/>
            </w14:solidFill>
          </w14:textFill>
        </w:rPr>
        <w:t>Anh</w:t>
      </w:r>
      <w:r>
        <w:rPr>
          <w:rFonts w:ascii="Calibri" w:hAnsi="Calibri" w:hint="default"/>
          <w:b w:val="1"/>
          <w:bCs w:val="1"/>
          <w:outline w:val="0"/>
          <w:color w:val="000000"/>
          <w:sz w:val="24"/>
          <w:szCs w:val="24"/>
          <w:u w:color="000000"/>
          <w:rtl w:val="0"/>
          <w:lang w:val="de-DE"/>
          <w14:textFill>
            <w14:solidFill>
              <w14:srgbClr w14:val="000000"/>
            </w14:solidFill>
          </w14:textFill>
        </w:rPr>
        <w:t>ä</w:t>
      </w:r>
      <w:r>
        <w:rPr>
          <w:rFonts w:ascii="Calibri" w:hAnsi="Calibri"/>
          <w:b w:val="1"/>
          <w:bCs w:val="1"/>
          <w:outline w:val="0"/>
          <w:color w:val="000000"/>
          <w:sz w:val="24"/>
          <w:szCs w:val="24"/>
          <w:u w:color="000000"/>
          <w:rtl w:val="0"/>
          <w:lang w:val="de-DE"/>
          <w14:textFill>
            <w14:solidFill>
              <w14:srgbClr w14:val="000000"/>
            </w14:solidFill>
          </w14:textFill>
        </w:rPr>
        <w:t>nge: Integriert in Vertrag</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Anhang 1   Einverst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ndnis- und Verzichtserkl</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rung</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Anhang 2   Allgemeine Gesch</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ftsbedingungen AGB</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Anhang 3   Rechnung </w:t>
      </w:r>
      <w:r>
        <w:rPr>
          <w:rFonts w:ascii="Calibri" w:hAnsi="Calibri" w:hint="default"/>
          <w:outline w:val="0"/>
          <w:color w:val="000000"/>
          <w:sz w:val="24"/>
          <w:szCs w:val="24"/>
          <w:u w:color="000000"/>
          <w:rtl w:val="0"/>
          <w:lang w:val="de-DE"/>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w:t>
      </w:r>
      <w:r>
        <w:rPr>
          <w:rFonts w:ascii="Calibri" w:hAnsi="Calibri" w:hint="default"/>
          <w:outline w:val="0"/>
          <w:color w:val="000000"/>
          <w:sz w:val="24"/>
          <w:szCs w:val="24"/>
          <w:u w:color="000000"/>
          <w:rtl w:val="0"/>
          <w:lang w:val="de-DE"/>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.2020</w:t>
      </w:r>
    </w:p>
    <w:p>
      <w:pPr>
        <w:pStyle w:val="Normal.0"/>
        <w:spacing w:line="259" w:lineRule="auto"/>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Anhang 4   Garantiebest</w:t>
      </w:r>
      <w:r>
        <w:rPr>
          <w:rFonts w:ascii="Calibri" w:hAnsi="Calibri" w:hint="default"/>
          <w:outline w:val="0"/>
          <w:color w:val="000000"/>
          <w:sz w:val="24"/>
          <w:szCs w:val="24"/>
          <w:u w:color="000000"/>
          <w:rtl w:val="0"/>
          <w:lang w:val="de-DE"/>
          <w14:textFill>
            <w14:solidFill>
              <w14:srgbClr w14:val="000000"/>
            </w14:solidFill>
          </w14:textFill>
        </w:rPr>
        <w:t>ä</w:t>
      </w:r>
      <w:r>
        <w:rPr>
          <w:rFonts w:ascii="Calibri" w:hAnsi="Calibri"/>
          <w:outline w:val="0"/>
          <w:color w:val="000000"/>
          <w:sz w:val="24"/>
          <w:szCs w:val="24"/>
          <w:u w:color="000000"/>
          <w:rtl w:val="0"/>
          <w:lang w:val="de-DE"/>
          <w14:textFill>
            <w14:solidFill>
              <w14:srgbClr w14:val="000000"/>
            </w14:solidFill>
          </w14:textFill>
        </w:rPr>
        <w:t>tigung</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b w:val="1"/>
          <w:bCs w:val="1"/>
          <w:i w:val="1"/>
          <w:iCs w:val="1"/>
          <w:outline w:val="0"/>
          <w:color w:val="002060"/>
          <w:sz w:val="22"/>
          <w:szCs w:val="22"/>
          <w:u w:color="002060"/>
          <w:lang w:val="en-US"/>
          <w14:textFill>
            <w14:solidFill>
              <w14:srgbClr w14:val="002060"/>
            </w14:solidFill>
          </w14:textFill>
        </w:rPr>
      </w:pPr>
      <w:r>
        <w:rPr>
          <w:rFonts w:ascii="Calibri" w:hAnsi="Calibri"/>
          <w:b w:val="1"/>
          <w:bCs w:val="1"/>
          <w:i w:val="1"/>
          <w:iCs w:val="1"/>
          <w:outline w:val="0"/>
          <w:color w:val="002060"/>
          <w:sz w:val="22"/>
          <w:szCs w:val="22"/>
          <w:u w:color="002060"/>
          <w:rtl w:val="0"/>
          <w:lang w:val="en-US"/>
          <w14:textFill>
            <w14:solidFill>
              <w14:srgbClr w14:val="002060"/>
            </w14:solidFill>
          </w14:textFill>
        </w:rPr>
        <w:t>Attachments: part of the contract</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Appendix 1 Agreement and Disclaimer</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Appendix 2 General Terms and Conditions</w:t>
      </w:r>
    </w:p>
    <w:p>
      <w:pPr>
        <w:pStyle w:val="Normal.0"/>
        <w:spacing w:line="259" w:lineRule="auto"/>
        <w:rPr>
          <w:rFonts w:ascii="Calibri" w:cs="Calibri" w:hAnsi="Calibri" w:eastAsia="Calibri"/>
          <w:i w:val="1"/>
          <w:iCs w:val="1"/>
          <w:outline w:val="0"/>
          <w:color w:val="002060"/>
          <w:sz w:val="22"/>
          <w:szCs w:val="22"/>
          <w:u w:color="002060"/>
          <w:lang w:val="en-US"/>
          <w14:textFill>
            <w14:solidFill>
              <w14:srgbClr w14:val="002060"/>
            </w14:solidFill>
          </w14:textFill>
        </w:rPr>
      </w:pPr>
      <w:r>
        <w:rPr>
          <w:rFonts w:ascii="Calibri" w:hAnsi="Calibri"/>
          <w:i w:val="1"/>
          <w:iCs w:val="1"/>
          <w:outline w:val="0"/>
          <w:color w:val="002060"/>
          <w:sz w:val="22"/>
          <w:szCs w:val="22"/>
          <w:u w:color="002060"/>
          <w:rtl w:val="0"/>
          <w:lang w:val="en-US"/>
          <w14:textFill>
            <w14:solidFill>
              <w14:srgbClr w14:val="002060"/>
            </w14:solidFill>
          </w14:textFill>
        </w:rPr>
        <w:t xml:space="preserve">Appendix 3 Invoice </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w:t>
      </w:r>
      <w:r>
        <w:rPr>
          <w:rFonts w:ascii="Calibri" w:hAnsi="Calibri" w:hint="default"/>
          <w:i w:val="1"/>
          <w:iCs w:val="1"/>
          <w:outline w:val="0"/>
          <w:color w:val="002060"/>
          <w:sz w:val="22"/>
          <w:szCs w:val="22"/>
          <w:u w:color="002060"/>
          <w:rtl w:val="0"/>
          <w:lang w:val="en-US"/>
          <w14:textFill>
            <w14:solidFill>
              <w14:srgbClr w14:val="002060"/>
            </w14:solidFill>
          </w14:textFill>
        </w:rPr>
        <w:t>…</w:t>
      </w:r>
      <w:r>
        <w:rPr>
          <w:rFonts w:ascii="Calibri" w:hAnsi="Calibri"/>
          <w:i w:val="1"/>
          <w:iCs w:val="1"/>
          <w:outline w:val="0"/>
          <w:color w:val="002060"/>
          <w:sz w:val="22"/>
          <w:szCs w:val="22"/>
          <w:u w:color="002060"/>
          <w:rtl w:val="0"/>
          <w:lang w:val="en-US"/>
          <w14:textFill>
            <w14:solidFill>
              <w14:srgbClr w14:val="002060"/>
            </w14:solidFill>
          </w14:textFill>
        </w:rPr>
        <w:t>.. 2020</w:t>
      </w:r>
    </w:p>
    <w:p>
      <w:pPr>
        <w:pStyle w:val="Normal.0"/>
        <w:spacing w:line="259" w:lineRule="auto"/>
      </w:pPr>
      <w:r>
        <w:rPr>
          <w:rFonts w:ascii="Calibri" w:hAnsi="Calibri"/>
          <w:i w:val="1"/>
          <w:iCs w:val="1"/>
          <w:outline w:val="0"/>
          <w:color w:val="002060"/>
          <w:sz w:val="22"/>
          <w:szCs w:val="22"/>
          <w:u w:color="002060"/>
          <w:rtl w:val="0"/>
          <w:lang w:val="en-US"/>
          <w14:textFill>
            <w14:solidFill>
              <w14:srgbClr w14:val="002060"/>
            </w14:solidFill>
          </w14:textFill>
        </w:rPr>
        <w:t>Appendix 4 Warranty Confirmation</w:t>
      </w:r>
    </w:p>
    <w:sectPr>
      <w:headerReference w:type="default" r:id="rId4"/>
      <w:footerReference w:type="default" r:id="rId5"/>
      <w:pgSz w:w="11900" w:h="16840" w:orient="portrait"/>
      <w:pgMar w:top="630" w:right="567" w:bottom="567" w:left="1134" w:header="709" w:footer="111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Calibri">
    <w:charset w:val="00"/>
    <w:family w:val="roman"/>
    <w:pitch w:val="default"/>
  </w:font>
  <w:font w:name="Verdan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9072"/>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4512944</wp:posOffset>
              </wp:positionH>
              <wp:positionV relativeFrom="page">
                <wp:posOffset>224154</wp:posOffset>
              </wp:positionV>
              <wp:extent cx="2678431" cy="1234441"/>
              <wp:effectExtent l="0" t="0" r="0" b="0"/>
              <wp:wrapNone/>
              <wp:docPr id="1073741826" name="officeArt object" descr="Text Box 8"/>
              <wp:cNvGraphicFramePr/>
              <a:graphic xmlns:a="http://schemas.openxmlformats.org/drawingml/2006/main">
                <a:graphicData uri="http://schemas.microsoft.com/office/word/2010/wordprocessingShape">
                  <wps:wsp>
                    <wps:cNvSpPr txBox="1"/>
                    <wps:spPr>
                      <a:xfrm>
                        <a:off x="0" y="0"/>
                        <a:ext cx="2678431" cy="1234441"/>
                      </a:xfrm>
                      <a:prstGeom prst="rect">
                        <a:avLst/>
                      </a:prstGeom>
                      <a:solidFill>
                        <a:srgbClr val="FFFFFF"/>
                      </a:solidFill>
                      <a:ln w="12700" cap="flat">
                        <a:noFill/>
                        <a:miter lim="400000"/>
                      </a:ln>
                      <a:effectLst/>
                    </wps:spPr>
                    <wps:txbx>
                      <w:txbxContent>
                        <w:p>
                          <w:pPr>
                            <w:pStyle w:val="Normal.0"/>
                            <w:jc w:val="right"/>
                            <w:rPr>
                              <w:rFonts w:ascii="Tahoma" w:hAnsi="Tahoma"/>
                              <w:outline w:val="0"/>
                              <w:color w:val="066bbe"/>
                              <w:sz w:val="18"/>
                              <w:szCs w:val="18"/>
                              <w:u w:color="066bbe"/>
                              <w14:textFill>
                                <w14:solidFill>
                                  <w14:srgbClr w14:val="066BBE"/>
                                </w14:solidFill>
                              </w14:textFill>
                            </w:rPr>
                          </w:pPr>
                        </w:p>
                        <w:p>
                          <w:pPr>
                            <w:pStyle w:val="Normal.0"/>
                            <w:jc w:val="right"/>
                            <w:rPr>
                              <w:rFonts w:ascii="Tahoma" w:cs="Tahoma" w:hAnsi="Tahoma" w:eastAsia="Tahoma"/>
                              <w:outline w:val="0"/>
                              <w:color w:val="066bbe"/>
                              <w:sz w:val="18"/>
                              <w:szCs w:val="18"/>
                              <w:u w:color="066bbe"/>
                              <w14:textFill>
                                <w14:solidFill>
                                  <w14:srgbClr w14:val="066BBE"/>
                                </w14:solidFill>
                              </w14:textFill>
                            </w:rPr>
                          </w:pPr>
                          <w:r>
                            <w:rPr>
                              <w:rFonts w:ascii="Tahoma" w:hAnsi="Tahoma"/>
                              <w:outline w:val="0"/>
                              <w:color w:val="066bbe"/>
                              <w:sz w:val="18"/>
                              <w:szCs w:val="18"/>
                              <w:u w:color="066bbe"/>
                              <w:rtl w:val="0"/>
                              <w:lang w:val="de-DE"/>
                              <w14:textFill>
                                <w14:solidFill>
                                  <w14:srgbClr w14:val="066BBE"/>
                                </w14:solidFill>
                              </w14:textFill>
                            </w:rPr>
                            <w:t>Dorfstrasse 28</w:t>
                          </w:r>
                        </w:p>
                        <w:p>
                          <w:pPr>
                            <w:pStyle w:val="Normal.0"/>
                            <w:jc w:val="right"/>
                            <w:rPr>
                              <w:rFonts w:ascii="Tahoma" w:cs="Tahoma" w:hAnsi="Tahoma" w:eastAsia="Tahoma"/>
                              <w:outline w:val="0"/>
                              <w:color w:val="066bbe"/>
                              <w:sz w:val="18"/>
                              <w:szCs w:val="18"/>
                              <w:u w:color="066bbe"/>
                              <w14:textFill>
                                <w14:solidFill>
                                  <w14:srgbClr w14:val="066BBE"/>
                                </w14:solidFill>
                              </w14:textFill>
                            </w:rPr>
                          </w:pPr>
                          <w:r>
                            <w:rPr>
                              <w:rFonts w:ascii="Tahoma" w:hAnsi="Tahoma"/>
                              <w:outline w:val="0"/>
                              <w:color w:val="066bbe"/>
                              <w:sz w:val="18"/>
                              <w:szCs w:val="18"/>
                              <w:u w:color="066bbe"/>
                              <w:rtl w:val="0"/>
                              <w:lang w:val="de-DE"/>
                              <w14:textFill>
                                <w14:solidFill>
                                  <w14:srgbClr w14:val="066BBE"/>
                                </w14:solidFill>
                              </w14:textFill>
                            </w:rPr>
                            <w:t>CH-9248 Bichwil SG</w:t>
                          </w:r>
                        </w:p>
                        <w:p>
                          <w:pPr>
                            <w:pStyle w:val="Normal.0"/>
                            <w:jc w:val="right"/>
                            <w:rPr>
                              <w:rFonts w:ascii="Tahoma" w:cs="Tahoma" w:hAnsi="Tahoma" w:eastAsia="Tahoma"/>
                              <w:outline w:val="0"/>
                              <w:color w:val="066bbe"/>
                              <w:sz w:val="18"/>
                              <w:szCs w:val="18"/>
                              <w:u w:color="066bbe"/>
                              <w14:textFill>
                                <w14:solidFill>
                                  <w14:srgbClr w14:val="066BBE"/>
                                </w14:solidFill>
                              </w14:textFill>
                            </w:rPr>
                          </w:pPr>
                          <w:r>
                            <w:rPr>
                              <w:rFonts w:ascii="Tahoma" w:hAnsi="Tahoma"/>
                              <w:outline w:val="0"/>
                              <w:color w:val="066bbe"/>
                              <w:sz w:val="18"/>
                              <w:szCs w:val="18"/>
                              <w:u w:color="066bbe"/>
                              <w:rtl w:val="0"/>
                              <w:lang w:val="de-DE"/>
                              <w14:textFill>
                                <w14:solidFill>
                                  <w14:srgbClr w14:val="066BBE"/>
                                </w14:solidFill>
                              </w14:textFill>
                            </w:rPr>
                            <w:t>Tel. +41 71 920 03 00</w:t>
                          </w:r>
                        </w:p>
                        <w:p>
                          <w:pPr>
                            <w:pStyle w:val="Normal.0"/>
                            <w:jc w:val="right"/>
                          </w:pPr>
                          <w:r>
                            <w:rPr>
                              <w:rStyle w:val="Hyperlink.0"/>
                              <w:rFonts w:ascii="Tahoma" w:cs="Tahoma" w:hAnsi="Tahoma" w:eastAsia="Tahoma"/>
                              <w:outline w:val="0"/>
                              <w:color w:val="066bbe"/>
                              <w:sz w:val="18"/>
                              <w:szCs w:val="18"/>
                              <w:u w:val="none" w:color="066bbe"/>
                              <w:lang w:val="it-IT"/>
                              <w14:textFill>
                                <w14:solidFill>
                                  <w14:srgbClr w14:val="066BBE"/>
                                </w14:solidFill>
                              </w14:textFill>
                            </w:rPr>
                            <w:fldChar w:fldCharType="begin" w:fldLock="0"/>
                          </w:r>
                          <w:r>
                            <w:rPr>
                              <w:rStyle w:val="Hyperlink.0"/>
                              <w:rFonts w:ascii="Tahoma" w:cs="Tahoma" w:hAnsi="Tahoma" w:eastAsia="Tahoma"/>
                              <w:outline w:val="0"/>
                              <w:color w:val="066bbe"/>
                              <w:sz w:val="18"/>
                              <w:szCs w:val="18"/>
                              <w:u w:val="none" w:color="066bbe"/>
                              <w:lang w:val="it-IT"/>
                              <w14:textFill>
                                <w14:solidFill>
                                  <w14:srgbClr w14:val="066BBE"/>
                                </w14:solidFill>
                              </w14:textFill>
                            </w:rPr>
                            <w:instrText xml:space="preserve"> HYPERLINK "mailto:info@cmeswiss.com"</w:instrText>
                          </w:r>
                          <w:r>
                            <w:rPr>
                              <w:rStyle w:val="Hyperlink.0"/>
                              <w:rFonts w:ascii="Tahoma" w:cs="Tahoma" w:hAnsi="Tahoma" w:eastAsia="Tahoma"/>
                              <w:outline w:val="0"/>
                              <w:color w:val="066bbe"/>
                              <w:sz w:val="18"/>
                              <w:szCs w:val="18"/>
                              <w:u w:val="none" w:color="066bbe"/>
                              <w:lang w:val="it-IT"/>
                              <w14:textFill>
                                <w14:solidFill>
                                  <w14:srgbClr w14:val="066BBE"/>
                                </w14:solidFill>
                              </w14:textFill>
                            </w:rPr>
                            <w:fldChar w:fldCharType="separate" w:fldLock="0"/>
                          </w:r>
                          <w:r>
                            <w:rPr>
                              <w:rStyle w:val="Hyperlink.0"/>
                              <w:rFonts w:ascii="Tahoma" w:hAnsi="Tahoma"/>
                              <w:outline w:val="0"/>
                              <w:color w:val="066bbe"/>
                              <w:sz w:val="18"/>
                              <w:szCs w:val="18"/>
                              <w:u w:val="none" w:color="066bbe"/>
                              <w:rtl w:val="0"/>
                              <w:lang w:val="it-IT"/>
                              <w14:textFill>
                                <w14:solidFill>
                                  <w14:srgbClr w14:val="066BBE"/>
                                </w14:solidFill>
                              </w14:textFill>
                            </w:rPr>
                            <w:t>info@cmeswiss.com</w:t>
                          </w:r>
                          <w:r>
                            <w:rPr>
                              <w:lang w:val="it-IT"/>
                            </w:rPr>
                            <w:fldChar w:fldCharType="end" w:fldLock="0"/>
                          </w:r>
                          <w:r>
                            <w:rPr>
                              <w:rFonts w:ascii="Tahoma" w:hAnsi="Tahoma"/>
                              <w:outline w:val="0"/>
                              <w:color w:val="066bbe"/>
                              <w:sz w:val="18"/>
                              <w:szCs w:val="18"/>
                              <w:u w:color="066bbe"/>
                              <w:rtl w:val="0"/>
                              <w:lang w:val="it-IT"/>
                              <w14:textFill>
                                <w14:solidFill>
                                  <w14:srgbClr w14:val="066BBE"/>
                                </w14:solidFill>
                              </w14:textFill>
                            </w:rPr>
                            <w:t xml:space="preserve">  www.cmeswiss.com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55.4pt;margin-top:17.6pt;width:210.9pt;height:97.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Tahoma" w:hAnsi="Tahoma"/>
                        <w:outline w:val="0"/>
                        <w:color w:val="066bbe"/>
                        <w:sz w:val="18"/>
                        <w:szCs w:val="18"/>
                        <w:u w:color="066bbe"/>
                        <w14:textFill>
                          <w14:solidFill>
                            <w14:srgbClr w14:val="066BBE"/>
                          </w14:solidFill>
                        </w14:textFill>
                      </w:rPr>
                    </w:pPr>
                  </w:p>
                  <w:p>
                    <w:pPr>
                      <w:pStyle w:val="Normal.0"/>
                      <w:jc w:val="right"/>
                      <w:rPr>
                        <w:rFonts w:ascii="Tahoma" w:cs="Tahoma" w:hAnsi="Tahoma" w:eastAsia="Tahoma"/>
                        <w:outline w:val="0"/>
                        <w:color w:val="066bbe"/>
                        <w:sz w:val="18"/>
                        <w:szCs w:val="18"/>
                        <w:u w:color="066bbe"/>
                        <w14:textFill>
                          <w14:solidFill>
                            <w14:srgbClr w14:val="066BBE"/>
                          </w14:solidFill>
                        </w14:textFill>
                      </w:rPr>
                    </w:pPr>
                    <w:r>
                      <w:rPr>
                        <w:rFonts w:ascii="Tahoma" w:hAnsi="Tahoma"/>
                        <w:outline w:val="0"/>
                        <w:color w:val="066bbe"/>
                        <w:sz w:val="18"/>
                        <w:szCs w:val="18"/>
                        <w:u w:color="066bbe"/>
                        <w:rtl w:val="0"/>
                        <w:lang w:val="de-DE"/>
                        <w14:textFill>
                          <w14:solidFill>
                            <w14:srgbClr w14:val="066BBE"/>
                          </w14:solidFill>
                        </w14:textFill>
                      </w:rPr>
                      <w:t>Dorfstrasse 28</w:t>
                    </w:r>
                  </w:p>
                  <w:p>
                    <w:pPr>
                      <w:pStyle w:val="Normal.0"/>
                      <w:jc w:val="right"/>
                      <w:rPr>
                        <w:rFonts w:ascii="Tahoma" w:cs="Tahoma" w:hAnsi="Tahoma" w:eastAsia="Tahoma"/>
                        <w:outline w:val="0"/>
                        <w:color w:val="066bbe"/>
                        <w:sz w:val="18"/>
                        <w:szCs w:val="18"/>
                        <w:u w:color="066bbe"/>
                        <w14:textFill>
                          <w14:solidFill>
                            <w14:srgbClr w14:val="066BBE"/>
                          </w14:solidFill>
                        </w14:textFill>
                      </w:rPr>
                    </w:pPr>
                    <w:r>
                      <w:rPr>
                        <w:rFonts w:ascii="Tahoma" w:hAnsi="Tahoma"/>
                        <w:outline w:val="0"/>
                        <w:color w:val="066bbe"/>
                        <w:sz w:val="18"/>
                        <w:szCs w:val="18"/>
                        <w:u w:color="066bbe"/>
                        <w:rtl w:val="0"/>
                        <w:lang w:val="de-DE"/>
                        <w14:textFill>
                          <w14:solidFill>
                            <w14:srgbClr w14:val="066BBE"/>
                          </w14:solidFill>
                        </w14:textFill>
                      </w:rPr>
                      <w:t>CH-9248 Bichwil SG</w:t>
                    </w:r>
                  </w:p>
                  <w:p>
                    <w:pPr>
                      <w:pStyle w:val="Normal.0"/>
                      <w:jc w:val="right"/>
                      <w:rPr>
                        <w:rFonts w:ascii="Tahoma" w:cs="Tahoma" w:hAnsi="Tahoma" w:eastAsia="Tahoma"/>
                        <w:outline w:val="0"/>
                        <w:color w:val="066bbe"/>
                        <w:sz w:val="18"/>
                        <w:szCs w:val="18"/>
                        <w:u w:color="066bbe"/>
                        <w14:textFill>
                          <w14:solidFill>
                            <w14:srgbClr w14:val="066BBE"/>
                          </w14:solidFill>
                        </w14:textFill>
                      </w:rPr>
                    </w:pPr>
                    <w:r>
                      <w:rPr>
                        <w:rFonts w:ascii="Tahoma" w:hAnsi="Tahoma"/>
                        <w:outline w:val="0"/>
                        <w:color w:val="066bbe"/>
                        <w:sz w:val="18"/>
                        <w:szCs w:val="18"/>
                        <w:u w:color="066bbe"/>
                        <w:rtl w:val="0"/>
                        <w:lang w:val="de-DE"/>
                        <w14:textFill>
                          <w14:solidFill>
                            <w14:srgbClr w14:val="066BBE"/>
                          </w14:solidFill>
                        </w14:textFill>
                      </w:rPr>
                      <w:t>Tel. +41 71 920 03 00</w:t>
                    </w:r>
                  </w:p>
                  <w:p>
                    <w:pPr>
                      <w:pStyle w:val="Normal.0"/>
                      <w:jc w:val="right"/>
                    </w:pPr>
                    <w:r>
                      <w:rPr>
                        <w:rStyle w:val="Hyperlink.0"/>
                        <w:rFonts w:ascii="Tahoma" w:cs="Tahoma" w:hAnsi="Tahoma" w:eastAsia="Tahoma"/>
                        <w:outline w:val="0"/>
                        <w:color w:val="066bbe"/>
                        <w:sz w:val="18"/>
                        <w:szCs w:val="18"/>
                        <w:u w:val="none" w:color="066bbe"/>
                        <w:lang w:val="it-IT"/>
                        <w14:textFill>
                          <w14:solidFill>
                            <w14:srgbClr w14:val="066BBE"/>
                          </w14:solidFill>
                        </w14:textFill>
                      </w:rPr>
                      <w:fldChar w:fldCharType="begin" w:fldLock="0"/>
                    </w:r>
                    <w:r>
                      <w:rPr>
                        <w:rStyle w:val="Hyperlink.0"/>
                        <w:rFonts w:ascii="Tahoma" w:cs="Tahoma" w:hAnsi="Tahoma" w:eastAsia="Tahoma"/>
                        <w:outline w:val="0"/>
                        <w:color w:val="066bbe"/>
                        <w:sz w:val="18"/>
                        <w:szCs w:val="18"/>
                        <w:u w:val="none" w:color="066bbe"/>
                        <w:lang w:val="it-IT"/>
                        <w14:textFill>
                          <w14:solidFill>
                            <w14:srgbClr w14:val="066BBE"/>
                          </w14:solidFill>
                        </w14:textFill>
                      </w:rPr>
                      <w:instrText xml:space="preserve"> HYPERLINK "mailto:info@cmeswiss.com"</w:instrText>
                    </w:r>
                    <w:r>
                      <w:rPr>
                        <w:rStyle w:val="Hyperlink.0"/>
                        <w:rFonts w:ascii="Tahoma" w:cs="Tahoma" w:hAnsi="Tahoma" w:eastAsia="Tahoma"/>
                        <w:outline w:val="0"/>
                        <w:color w:val="066bbe"/>
                        <w:sz w:val="18"/>
                        <w:szCs w:val="18"/>
                        <w:u w:val="none" w:color="066bbe"/>
                        <w:lang w:val="it-IT"/>
                        <w14:textFill>
                          <w14:solidFill>
                            <w14:srgbClr w14:val="066BBE"/>
                          </w14:solidFill>
                        </w14:textFill>
                      </w:rPr>
                      <w:fldChar w:fldCharType="separate" w:fldLock="0"/>
                    </w:r>
                    <w:r>
                      <w:rPr>
                        <w:rStyle w:val="Hyperlink.0"/>
                        <w:rFonts w:ascii="Tahoma" w:hAnsi="Tahoma"/>
                        <w:outline w:val="0"/>
                        <w:color w:val="066bbe"/>
                        <w:sz w:val="18"/>
                        <w:szCs w:val="18"/>
                        <w:u w:val="none" w:color="066bbe"/>
                        <w:rtl w:val="0"/>
                        <w:lang w:val="it-IT"/>
                        <w14:textFill>
                          <w14:solidFill>
                            <w14:srgbClr w14:val="066BBE"/>
                          </w14:solidFill>
                        </w14:textFill>
                      </w:rPr>
                      <w:t>info@cmeswiss.com</w:t>
                    </w:r>
                    <w:r>
                      <w:rPr>
                        <w:lang w:val="it-IT"/>
                      </w:rPr>
                      <w:fldChar w:fldCharType="end" w:fldLock="0"/>
                    </w:r>
                    <w:r>
                      <w:rPr>
                        <w:rFonts w:ascii="Tahoma" w:hAnsi="Tahoma"/>
                        <w:outline w:val="0"/>
                        <w:color w:val="066bbe"/>
                        <w:sz w:val="18"/>
                        <w:szCs w:val="18"/>
                        <w:u w:color="066bbe"/>
                        <w:rtl w:val="0"/>
                        <w:lang w:val="it-IT"/>
                        <w14:textFill>
                          <w14:solidFill>
                            <w14:srgbClr w14:val="066BBE"/>
                          </w14:solidFill>
                        </w14:textFill>
                      </w:rPr>
                      <w:t xml:space="preserve">  www.cmeswiss.com</w:t>
                    </w:r>
                  </w:p>
                </w:txbxContent>
              </v:textbox>
              <w10:wrap type="none" side="bothSides" anchorx="page" anchory="page"/>
            </v:shape>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3283585</wp:posOffset>
              </wp:positionH>
              <wp:positionV relativeFrom="page">
                <wp:posOffset>503555</wp:posOffset>
              </wp:positionV>
              <wp:extent cx="3933825" cy="31750"/>
              <wp:effectExtent l="0" t="0" r="0" b="0"/>
              <wp:wrapNone/>
              <wp:docPr id="1073741829" name="officeArt object" descr="Group 24"/>
              <wp:cNvGraphicFramePr/>
              <a:graphic xmlns:a="http://schemas.openxmlformats.org/drawingml/2006/main">
                <a:graphicData uri="http://schemas.microsoft.com/office/word/2010/wordprocessingGroup">
                  <wpg:wgp>
                    <wpg:cNvGrpSpPr/>
                    <wpg:grpSpPr>
                      <a:xfrm>
                        <a:off x="0" y="0"/>
                        <a:ext cx="3933825" cy="31750"/>
                        <a:chOff x="0" y="0"/>
                        <a:chExt cx="3933825" cy="31750"/>
                      </a:xfrm>
                    </wpg:grpSpPr>
                    <wps:wsp>
                      <wps:cNvPr id="1073741827" name="Line 25"/>
                      <wps:cNvSpPr/>
                      <wps:spPr>
                        <a:xfrm>
                          <a:off x="0" y="31750"/>
                          <a:ext cx="3933826" cy="1"/>
                        </a:xfrm>
                        <a:prstGeom prst="line">
                          <a:avLst/>
                        </a:prstGeom>
                        <a:noFill/>
                        <a:ln w="9525" cap="flat">
                          <a:solidFill>
                            <a:srgbClr val="3E7DDA"/>
                          </a:solidFill>
                          <a:prstDash val="solid"/>
                          <a:round/>
                        </a:ln>
                        <a:effectLst/>
                      </wps:spPr>
                      <wps:bodyPr/>
                    </wps:wsp>
                    <wps:wsp>
                      <wps:cNvPr id="1073741828" name="Line 26"/>
                      <wps:cNvSpPr/>
                      <wps:spPr>
                        <a:xfrm>
                          <a:off x="1357629" y="-1"/>
                          <a:ext cx="2576196" cy="1"/>
                        </a:xfrm>
                        <a:prstGeom prst="line">
                          <a:avLst/>
                        </a:prstGeom>
                        <a:noFill/>
                        <a:ln w="9525" cap="flat">
                          <a:solidFill>
                            <a:srgbClr val="3E7DDA"/>
                          </a:solidFill>
                          <a:prstDash val="solid"/>
                          <a:round/>
                        </a:ln>
                        <a:effectLst/>
                      </wps:spPr>
                      <wps:bodyPr/>
                    </wps:wsp>
                  </wpg:wgp>
                </a:graphicData>
              </a:graphic>
            </wp:anchor>
          </w:drawing>
        </mc:Choice>
        <mc:Fallback>
          <w:pict>
            <v:group id="_x0000_s1027" style="visibility:visible;position:absolute;margin-left:258.5pt;margin-top:39.7pt;width:309.8pt;height:2.5pt;z-index:-251657216;mso-position-horizontal:absolute;mso-position-horizontal-relative:page;mso-position-vertical:absolute;mso-position-vertical-relative:page;mso-wrap-distance-left:12.0pt;mso-wrap-distance-top:12.0pt;mso-wrap-distance-right:12.0pt;mso-wrap-distance-bottom:12.0pt;" coordorigin="0,0" coordsize="3933825,31750">
              <w10:wrap type="none" side="bothSides" anchorx="page" anchory="page"/>
              <v:line id="_x0000_s1028" style="position:absolute;left:0;top:31750;width:3933825;height:0;">
                <v:fill on="f"/>
                <v:stroke filltype="solid" color="#3E7DDA" opacity="100.0%" weight="0.8pt" dashstyle="solid" endcap="flat" joinstyle="round" linestyle="single" startarrow="none" startarrowwidth="medium" startarrowlength="medium" endarrow="none" endarrowwidth="medium" endarrowlength="medium"/>
              </v:line>
              <v:line id="_x0000_s1029" style="position:absolute;left:1357630;top:0;width:2576195;height:0;">
                <v:fill on="f"/>
                <v:stroke filltype="solid" color="#3E7DDA" opacity="100.0%" weight="0.8pt" dashstyle="solid" endcap="flat" joinstyle="round" linestyle="single" startarrow="none" startarrowwidth="medium" startarrowlength="medium" endarrow="none" endarrowwidth="medium" endarrowlength="medium"/>
              </v:line>
            </v:group>
          </w:pict>
        </mc:Fallback>
      </mc:AlternateContent>
    </w:r>
    <w:r>
      <mc:AlternateContent>
        <mc:Choice Requires="wps">
          <w:drawing>
            <wp:anchor distT="0" distB="0" distL="0" distR="0" simplePos="0" relativeHeight="251660288" behindDoc="1" locked="0" layoutInCell="1" allowOverlap="1">
              <wp:simplePos x="0" y="0"/>
              <wp:positionH relativeFrom="page">
                <wp:posOffset>448310</wp:posOffset>
              </wp:positionH>
              <wp:positionV relativeFrom="page">
                <wp:posOffset>9756140</wp:posOffset>
              </wp:positionV>
              <wp:extent cx="6553835" cy="279053"/>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553835" cy="279053"/>
                      </a:xfrm>
                      <a:prstGeom prst="rect">
                        <a:avLst/>
                      </a:prstGeom>
                    </wps:spPr>
                    <wps:txbx>
                      <w:txbxContent>
                        <w:tbl>
                          <w:tblPr>
                            <w:tblW w:w="10321" w:type="dxa"/>
                            <w:tblInd w:w="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41"/>
                            <w:gridCol w:w="3361"/>
                            <w:gridCol w:w="3919"/>
                          </w:tblGrid>
                          <w:tr>
                            <w:tblPrEx>
                              <w:shd w:val="clear" w:color="auto" w:fill="ced7e7"/>
                            </w:tblPrEx>
                            <w:trPr>
                              <w:trHeight w:val="965" w:hRule="atLeast"/>
                            </w:trPr>
                            <w:tc>
                              <w:tcPr>
                                <w:tcW w:type="dxa" w:w="3041"/>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outline w:val="0"/>
                                    <w:color w:val="3e7dda"/>
                                    <w:sz w:val="16"/>
                                    <w:szCs w:val="16"/>
                                    <w:u w:color="3e7dda"/>
                                    <w:shd w:val="nil" w:color="auto" w:fill="auto"/>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MWST- Nr. CHE-113.164.278 MWST</w:t>
                                </w:r>
                              </w:p>
                              <w:p>
                                <w:pPr>
                                  <w:pStyle w:val="Normal.0"/>
                                  <w:shd w:val="clear" w:color="auto" w:fill="ffffff"/>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Handelsregister-Nummer:</w:t>
                                </w:r>
                              </w:p>
                              <w:p>
                                <w:pPr>
                                  <w:pStyle w:val="Normal.0"/>
                                  <w:shd w:val="clear" w:color="auto" w:fill="ffffff"/>
                                  <w:bidi w:val="0"/>
                                  <w:ind w:left="0" w:right="0" w:firstLine="0"/>
                                  <w:jc w:val="left"/>
                                  <w:rPr>
                                    <w:rtl w:val="0"/>
                                  </w:rPr>
                                </w:pPr>
                                <w:r>
                                  <w:rPr>
                                    <w:rFonts w:ascii="Calibri" w:hAnsi="Calibri"/>
                                    <w:outline w:val="0"/>
                                    <w:color w:val="3e7dda"/>
                                    <w:sz w:val="16"/>
                                    <w:szCs w:val="16"/>
                                    <w:u w:color="3e7dda"/>
                                    <w:shd w:val="nil" w:color="auto" w:fill="auto"/>
                                    <w:rtl w:val="0"/>
                                    <w:lang w:val="de-DE"/>
                                    <w14:textFill>
                                      <w14:solidFill>
                                        <w14:srgbClr w14:val="3E7DDA"/>
                                      </w14:solidFill>
                                    </w14:textFill>
                                  </w:rPr>
                                  <w:t>CH-320.3.059.913-0</w:t>
                                </w:r>
                              </w:p>
                            </w:tc>
                            <w:tc>
                              <w:tcPr>
                                <w:tcW w:type="dxa" w:w="3361"/>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outline w:val="0"/>
                                    <w:color w:val="3e7dda"/>
                                    <w:sz w:val="16"/>
                                    <w:szCs w:val="16"/>
                                    <w:u w:color="3e7dda"/>
                                    <w:shd w:val="nil" w:color="auto" w:fill="auto"/>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Unsere Bankverbindung f</w:t>
                                </w:r>
                                <w:r>
                                  <w:rPr>
                                    <w:rFonts w:ascii="Calibri" w:hAnsi="Calibri" w:hint="default"/>
                                    <w:outline w:val="0"/>
                                    <w:color w:val="3e7dda"/>
                                    <w:sz w:val="16"/>
                                    <w:szCs w:val="16"/>
                                    <w:u w:color="3e7dda"/>
                                    <w:shd w:val="nil" w:color="auto" w:fill="auto"/>
                                    <w:rtl w:val="0"/>
                                    <w:lang w:val="de-DE"/>
                                    <w14:textFill>
                                      <w14:solidFill>
                                        <w14:srgbClr w14:val="3E7DDA"/>
                                      </w14:solidFill>
                                    </w14:textFill>
                                  </w:rPr>
                                  <w:t>ü</w:t>
                                </w:r>
                                <w:r>
                                  <w:rPr>
                                    <w:rFonts w:ascii="Calibri" w:hAnsi="Calibri"/>
                                    <w:outline w:val="0"/>
                                    <w:color w:val="3e7dda"/>
                                    <w:sz w:val="16"/>
                                    <w:szCs w:val="16"/>
                                    <w:u w:color="3e7dda"/>
                                    <w:shd w:val="nil" w:color="auto" w:fill="auto"/>
                                    <w:rtl w:val="0"/>
                                    <w:lang w:val="de-DE"/>
                                    <w14:textFill>
                                      <w14:solidFill>
                                        <w14:srgbClr w14:val="3E7DDA"/>
                                      </w14:solidFill>
                                    </w14:textFill>
                                  </w:rPr>
                                  <w:t>r CHF- Zahlungen</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UBS AG, CH- 9500 Wil</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n-US"/>
                                    <w14:textFill>
                                      <w14:solidFill>
                                        <w14:srgbClr w14:val="3E7DDA"/>
                                      </w14:solidFill>
                                    </w14:textFill>
                                  </w:rPr>
                                  <w:t>Konto CHF 0256-894039.01G</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n-US"/>
                                    <w14:textFill>
                                      <w14:solidFill>
                                        <w14:srgbClr w14:val="3E7DDA"/>
                                      </w14:solidFill>
                                    </w14:textFill>
                                  </w:rPr>
                                  <w:t>IBAN</w:t>
                                  <w:tab/>
                                  <w:t>CH62 0025 6256 8940 3901G</w:t>
                                </w:r>
                              </w:p>
                              <w:p>
                                <w:pPr>
                                  <w:pStyle w:val="Normal.0"/>
                                  <w:bidi w:val="0"/>
                                  <w:ind w:left="0" w:right="0" w:firstLine="0"/>
                                  <w:jc w:val="left"/>
                                  <w:rPr>
                                    <w:rtl w:val="0"/>
                                  </w:rPr>
                                </w:pPr>
                                <w:r>
                                  <w:rPr>
                                    <w:rFonts w:ascii="Calibri" w:hAnsi="Calibri"/>
                                    <w:outline w:val="0"/>
                                    <w:color w:val="3e7dda"/>
                                    <w:sz w:val="16"/>
                                    <w:szCs w:val="16"/>
                                    <w:u w:color="3e7dda"/>
                                    <w:shd w:val="nil" w:color="auto" w:fill="auto"/>
                                    <w:rtl w:val="0"/>
                                    <w:lang w:val="en-US"/>
                                    <w14:textFill>
                                      <w14:solidFill>
                                        <w14:srgbClr w14:val="3E7DDA"/>
                                      </w14:solidFill>
                                    </w14:textFill>
                                  </w:rPr>
                                  <w:t>BIC</w:t>
                                  <w:tab/>
                                  <w:t>UBSWCHZH80A</w:t>
                                </w:r>
                              </w:p>
                            </w:tc>
                            <w:tc>
                              <w:tcPr>
                                <w:tcW w:type="dxa" w:w="3919"/>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outline w:val="0"/>
                                    <w:color w:val="3e7dda"/>
                                    <w:sz w:val="16"/>
                                    <w:szCs w:val="16"/>
                                    <w:u w:color="3e7dda"/>
                                    <w:shd w:val="nil" w:color="auto" w:fill="auto"/>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Unsere Bankverbindung f</w:t>
                                </w:r>
                                <w:r>
                                  <w:rPr>
                                    <w:rFonts w:ascii="Calibri" w:hAnsi="Calibri" w:hint="default"/>
                                    <w:outline w:val="0"/>
                                    <w:color w:val="3e7dda"/>
                                    <w:sz w:val="16"/>
                                    <w:szCs w:val="16"/>
                                    <w:u w:color="3e7dda"/>
                                    <w:shd w:val="nil" w:color="auto" w:fill="auto"/>
                                    <w:rtl w:val="0"/>
                                    <w:lang w:val="de-DE"/>
                                    <w14:textFill>
                                      <w14:solidFill>
                                        <w14:srgbClr w14:val="3E7DDA"/>
                                      </w14:solidFill>
                                    </w14:textFill>
                                  </w:rPr>
                                  <w:t>ü</w:t>
                                </w:r>
                                <w:r>
                                  <w:rPr>
                                    <w:rFonts w:ascii="Calibri" w:hAnsi="Calibri"/>
                                    <w:outline w:val="0"/>
                                    <w:color w:val="3e7dda"/>
                                    <w:sz w:val="16"/>
                                    <w:szCs w:val="16"/>
                                    <w:u w:color="3e7dda"/>
                                    <w:shd w:val="nil" w:color="auto" w:fill="auto"/>
                                    <w:rtl w:val="0"/>
                                    <w:lang w:val="de-DE"/>
                                    <w14:textFill>
                                      <w14:solidFill>
                                        <w14:srgbClr w14:val="3E7DDA"/>
                                      </w14:solidFill>
                                    </w14:textFill>
                                  </w:rPr>
                                  <w:t>r EURO- Zahlungen</w:t>
                                </w:r>
                              </w:p>
                              <w:p>
                                <w:pPr>
                                  <w:pStyle w:val="Normal.0"/>
                                  <w:tabs>
                                    <w:tab w:val="left" w:pos="1086"/>
                                    <w:tab w:val="left" w:pos="3258"/>
                                    <w:tab w:val="left" w:pos="6335"/>
                                    <w:tab w:val="right" w:pos="8145"/>
                                  </w:tabs>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UBS AG, CH- 9500 Wil</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s-ES_tradnl"/>
                                    <w14:textFill>
                                      <w14:solidFill>
                                        <w14:srgbClr w14:val="3E7DDA"/>
                                      </w14:solidFill>
                                    </w14:textFill>
                                  </w:rPr>
                                  <w:t>Konto Euro 0256-8940039.60K</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s-ES_tradnl"/>
                                    <w14:textFill>
                                      <w14:solidFill>
                                        <w14:srgbClr w14:val="3E7DDA"/>
                                      </w14:solidFill>
                                    </w14:textFill>
                                  </w:rPr>
                                  <w:t>IBAN</w:t>
                                  <w:tab/>
                                  <w:t xml:space="preserve"> CH250025625689403960K</w:t>
                                </w:r>
                              </w:p>
                              <w:p>
                                <w:pPr>
                                  <w:pStyle w:val="Normal.0"/>
                                  <w:bidi w:val="0"/>
                                  <w:ind w:left="0" w:right="0" w:firstLine="0"/>
                                  <w:jc w:val="left"/>
                                  <w:rPr>
                                    <w:rtl w:val="0"/>
                                  </w:rPr>
                                </w:pPr>
                                <w:r>
                                  <w:rPr>
                                    <w:rFonts w:ascii="Calibri" w:hAnsi="Calibri"/>
                                    <w:outline w:val="0"/>
                                    <w:color w:val="3e7dda"/>
                                    <w:sz w:val="16"/>
                                    <w:szCs w:val="16"/>
                                    <w:u w:color="3e7dda"/>
                                    <w:shd w:val="nil" w:color="auto" w:fill="auto"/>
                                    <w:rtl w:val="0"/>
                                    <w:lang w:val="es-ES_tradnl"/>
                                    <w14:textFill>
                                      <w14:solidFill>
                                        <w14:srgbClr w14:val="3E7DDA"/>
                                      </w14:solidFill>
                                    </w14:textFill>
                                  </w:rPr>
                                  <w:t>BIC</w:t>
                                  <w:tab/>
                                  <w:t xml:space="preserve"> UBSWCHZH80A</w:t>
                                </w:r>
                              </w:p>
                            </w:tc>
                          </w:tr>
                        </w:tbl>
                      </w:txbxContent>
                    </wps:txbx>
                    <wps:bodyPr lIns="0" tIns="0" rIns="0" bIns="0">
                      <a:spAutoFit/>
                    </wps:bodyPr>
                  </wps:wsp>
                </a:graphicData>
              </a:graphic>
            </wp:anchor>
          </w:drawing>
        </mc:Choice>
        <mc:Fallback>
          <w:pict>
            <v:shape id="_x0000_s1030" type="#_x0000_t202" style="visibility:visible;position:absolute;margin-left:35.3pt;margin-top:768.2pt;width:516.0pt;height:22.0pt;z-index:-25165619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0321" w:type="dxa"/>
                      <w:tblInd w:w="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41"/>
                      <w:gridCol w:w="3361"/>
                      <w:gridCol w:w="3919"/>
                    </w:tblGrid>
                    <w:tr>
                      <w:tblPrEx>
                        <w:shd w:val="clear" w:color="auto" w:fill="ced7e7"/>
                      </w:tblPrEx>
                      <w:trPr>
                        <w:trHeight w:val="965" w:hRule="atLeast"/>
                      </w:trPr>
                      <w:tc>
                        <w:tcPr>
                          <w:tcW w:type="dxa" w:w="3041"/>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outline w:val="0"/>
                              <w:color w:val="3e7dda"/>
                              <w:sz w:val="16"/>
                              <w:szCs w:val="16"/>
                              <w:u w:color="3e7dda"/>
                              <w:shd w:val="nil" w:color="auto" w:fill="auto"/>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MWST- Nr. CHE-113.164.278 MWST</w:t>
                          </w:r>
                        </w:p>
                        <w:p>
                          <w:pPr>
                            <w:pStyle w:val="Normal.0"/>
                            <w:shd w:val="clear" w:color="auto" w:fill="ffffff"/>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Handelsregister-Nummer:</w:t>
                          </w:r>
                        </w:p>
                        <w:p>
                          <w:pPr>
                            <w:pStyle w:val="Normal.0"/>
                            <w:shd w:val="clear" w:color="auto" w:fill="ffffff"/>
                            <w:bidi w:val="0"/>
                            <w:ind w:left="0" w:right="0" w:firstLine="0"/>
                            <w:jc w:val="left"/>
                            <w:rPr>
                              <w:rtl w:val="0"/>
                            </w:rPr>
                          </w:pPr>
                          <w:r>
                            <w:rPr>
                              <w:rFonts w:ascii="Calibri" w:hAnsi="Calibri"/>
                              <w:outline w:val="0"/>
                              <w:color w:val="3e7dda"/>
                              <w:sz w:val="16"/>
                              <w:szCs w:val="16"/>
                              <w:u w:color="3e7dda"/>
                              <w:shd w:val="nil" w:color="auto" w:fill="auto"/>
                              <w:rtl w:val="0"/>
                              <w:lang w:val="de-DE"/>
                              <w14:textFill>
                                <w14:solidFill>
                                  <w14:srgbClr w14:val="3E7DDA"/>
                                </w14:solidFill>
                              </w14:textFill>
                            </w:rPr>
                            <w:t>CH-320.3.059.913-0</w:t>
                          </w:r>
                        </w:p>
                      </w:tc>
                      <w:tc>
                        <w:tcPr>
                          <w:tcW w:type="dxa" w:w="3361"/>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outline w:val="0"/>
                              <w:color w:val="3e7dda"/>
                              <w:sz w:val="16"/>
                              <w:szCs w:val="16"/>
                              <w:u w:color="3e7dda"/>
                              <w:shd w:val="nil" w:color="auto" w:fill="auto"/>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Unsere Bankverbindung f</w:t>
                          </w:r>
                          <w:r>
                            <w:rPr>
                              <w:rFonts w:ascii="Calibri" w:hAnsi="Calibri" w:hint="default"/>
                              <w:outline w:val="0"/>
                              <w:color w:val="3e7dda"/>
                              <w:sz w:val="16"/>
                              <w:szCs w:val="16"/>
                              <w:u w:color="3e7dda"/>
                              <w:shd w:val="nil" w:color="auto" w:fill="auto"/>
                              <w:rtl w:val="0"/>
                              <w:lang w:val="de-DE"/>
                              <w14:textFill>
                                <w14:solidFill>
                                  <w14:srgbClr w14:val="3E7DDA"/>
                                </w14:solidFill>
                              </w14:textFill>
                            </w:rPr>
                            <w:t>ü</w:t>
                          </w:r>
                          <w:r>
                            <w:rPr>
                              <w:rFonts w:ascii="Calibri" w:hAnsi="Calibri"/>
                              <w:outline w:val="0"/>
                              <w:color w:val="3e7dda"/>
                              <w:sz w:val="16"/>
                              <w:szCs w:val="16"/>
                              <w:u w:color="3e7dda"/>
                              <w:shd w:val="nil" w:color="auto" w:fill="auto"/>
                              <w:rtl w:val="0"/>
                              <w:lang w:val="de-DE"/>
                              <w14:textFill>
                                <w14:solidFill>
                                  <w14:srgbClr w14:val="3E7DDA"/>
                                </w14:solidFill>
                              </w14:textFill>
                            </w:rPr>
                            <w:t>r CHF- Zahlungen</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UBS AG, CH- 9500 Wil</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n-US"/>
                              <w14:textFill>
                                <w14:solidFill>
                                  <w14:srgbClr w14:val="3E7DDA"/>
                                </w14:solidFill>
                              </w14:textFill>
                            </w:rPr>
                            <w:t>Konto CHF 0256-894039.01G</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n-US"/>
                              <w14:textFill>
                                <w14:solidFill>
                                  <w14:srgbClr w14:val="3E7DDA"/>
                                </w14:solidFill>
                              </w14:textFill>
                            </w:rPr>
                            <w:t>IBAN</w:t>
                            <w:tab/>
                            <w:t>CH62 0025 6256 8940 3901G</w:t>
                          </w:r>
                        </w:p>
                        <w:p>
                          <w:pPr>
                            <w:pStyle w:val="Normal.0"/>
                            <w:bidi w:val="0"/>
                            <w:ind w:left="0" w:right="0" w:firstLine="0"/>
                            <w:jc w:val="left"/>
                            <w:rPr>
                              <w:rtl w:val="0"/>
                            </w:rPr>
                          </w:pPr>
                          <w:r>
                            <w:rPr>
                              <w:rFonts w:ascii="Calibri" w:hAnsi="Calibri"/>
                              <w:outline w:val="0"/>
                              <w:color w:val="3e7dda"/>
                              <w:sz w:val="16"/>
                              <w:szCs w:val="16"/>
                              <w:u w:color="3e7dda"/>
                              <w:shd w:val="nil" w:color="auto" w:fill="auto"/>
                              <w:rtl w:val="0"/>
                              <w:lang w:val="en-US"/>
                              <w14:textFill>
                                <w14:solidFill>
                                  <w14:srgbClr w14:val="3E7DDA"/>
                                </w14:solidFill>
                              </w14:textFill>
                            </w:rPr>
                            <w:t>BIC</w:t>
                            <w:tab/>
                            <w:t>UBSWCHZH80A</w:t>
                          </w:r>
                        </w:p>
                      </w:tc>
                      <w:tc>
                        <w:tcPr>
                          <w:tcW w:type="dxa" w:w="3919"/>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Calibri" w:cs="Calibri" w:hAnsi="Calibri" w:eastAsia="Calibri"/>
                              <w:outline w:val="0"/>
                              <w:color w:val="3e7dda"/>
                              <w:sz w:val="16"/>
                              <w:szCs w:val="16"/>
                              <w:u w:color="3e7dda"/>
                              <w:shd w:val="nil" w:color="auto" w:fill="auto"/>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Unsere Bankverbindung f</w:t>
                          </w:r>
                          <w:r>
                            <w:rPr>
                              <w:rFonts w:ascii="Calibri" w:hAnsi="Calibri" w:hint="default"/>
                              <w:outline w:val="0"/>
                              <w:color w:val="3e7dda"/>
                              <w:sz w:val="16"/>
                              <w:szCs w:val="16"/>
                              <w:u w:color="3e7dda"/>
                              <w:shd w:val="nil" w:color="auto" w:fill="auto"/>
                              <w:rtl w:val="0"/>
                              <w:lang w:val="de-DE"/>
                              <w14:textFill>
                                <w14:solidFill>
                                  <w14:srgbClr w14:val="3E7DDA"/>
                                </w14:solidFill>
                              </w14:textFill>
                            </w:rPr>
                            <w:t>ü</w:t>
                          </w:r>
                          <w:r>
                            <w:rPr>
                              <w:rFonts w:ascii="Calibri" w:hAnsi="Calibri"/>
                              <w:outline w:val="0"/>
                              <w:color w:val="3e7dda"/>
                              <w:sz w:val="16"/>
                              <w:szCs w:val="16"/>
                              <w:u w:color="3e7dda"/>
                              <w:shd w:val="nil" w:color="auto" w:fill="auto"/>
                              <w:rtl w:val="0"/>
                              <w:lang w:val="de-DE"/>
                              <w14:textFill>
                                <w14:solidFill>
                                  <w14:srgbClr w14:val="3E7DDA"/>
                                </w14:solidFill>
                              </w14:textFill>
                            </w:rPr>
                            <w:t>r EURO- Zahlungen</w:t>
                          </w:r>
                        </w:p>
                        <w:p>
                          <w:pPr>
                            <w:pStyle w:val="Normal.0"/>
                            <w:tabs>
                              <w:tab w:val="left" w:pos="1086"/>
                              <w:tab w:val="left" w:pos="3258"/>
                              <w:tab w:val="left" w:pos="6335"/>
                              <w:tab w:val="right" w:pos="8145"/>
                            </w:tabs>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de-DE"/>
                              <w14:textFill>
                                <w14:solidFill>
                                  <w14:srgbClr w14:val="3E7DDA"/>
                                </w14:solidFill>
                              </w14:textFill>
                            </w:rPr>
                            <w:t>UBS AG, CH- 9500 Wil</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s-ES_tradnl"/>
                              <w14:textFill>
                                <w14:solidFill>
                                  <w14:srgbClr w14:val="3E7DDA"/>
                                </w14:solidFill>
                              </w14:textFill>
                            </w:rPr>
                            <w:t>Konto Euro 0256-8940039.60K</w:t>
                          </w: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hAnsi="Calibri"/>
                              <w:outline w:val="0"/>
                              <w:color w:val="3e7dda"/>
                              <w:sz w:val="16"/>
                              <w:szCs w:val="16"/>
                              <w:u w:color="3e7dda"/>
                              <w:shd w:val="nil" w:color="auto" w:fill="auto"/>
                              <w:rtl w:val="0"/>
                              <w:lang w:val="es-ES_tradnl"/>
                              <w14:textFill>
                                <w14:solidFill>
                                  <w14:srgbClr w14:val="3E7DDA"/>
                                </w14:solidFill>
                              </w14:textFill>
                            </w:rPr>
                            <w:t>IBAN</w:t>
                            <w:tab/>
                            <w:t xml:space="preserve"> CH250025625689403960K</w:t>
                          </w:r>
                        </w:p>
                        <w:p>
                          <w:pPr>
                            <w:pStyle w:val="Normal.0"/>
                            <w:bidi w:val="0"/>
                            <w:ind w:left="0" w:right="0" w:firstLine="0"/>
                            <w:jc w:val="left"/>
                            <w:rPr>
                              <w:rtl w:val="0"/>
                            </w:rPr>
                          </w:pPr>
                          <w:r>
                            <w:rPr>
                              <w:rFonts w:ascii="Calibri" w:hAnsi="Calibri"/>
                              <w:outline w:val="0"/>
                              <w:color w:val="3e7dda"/>
                              <w:sz w:val="16"/>
                              <w:szCs w:val="16"/>
                              <w:u w:color="3e7dda"/>
                              <w:shd w:val="nil" w:color="auto" w:fill="auto"/>
                              <w:rtl w:val="0"/>
                              <w:lang w:val="es-ES_tradnl"/>
                              <w14:textFill>
                                <w14:solidFill>
                                  <w14:srgbClr w14:val="3E7DDA"/>
                                </w14:solidFill>
                              </w14:textFill>
                            </w:rPr>
                            <w:t>BIC</w:t>
                            <w:tab/>
                            <w:t xml:space="preserve"> UBSWCHZH80A</w:t>
                          </w:r>
                        </w:p>
                      </w:tc>
                    </w:tr>
                  </w:tbl>
                </w:txbxContent>
              </v:textbox>
              <w10:wrap type="none" side="bothSides" anchorx="page" anchory="page"/>
            </v:shape>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448310</wp:posOffset>
              </wp:positionH>
              <wp:positionV relativeFrom="page">
                <wp:posOffset>9756140</wp:posOffset>
              </wp:positionV>
              <wp:extent cx="7023100" cy="841375"/>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7023100" cy="841375"/>
                      </a:xfrm>
                      <a:prstGeom prst="rect">
                        <a:avLst/>
                      </a:prstGeom>
                      <a:solidFill>
                        <a:srgbClr val="FFFFFF"/>
                      </a:solidFill>
                      <a:ln w="12700" cap="flat">
                        <a:noFill/>
                        <a:miter lim="400000"/>
                      </a:ln>
                      <a:effectLst/>
                    </wps:spPr>
                    <wps:txbx>
                      <w:txbxContent>
                        <w:p>
                          <w:pPr>
                            <w:pStyle w:val="Normal.0"/>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shd w:val="clear" w:color="auto" w:fill="ffffff"/>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cs="Calibri" w:hAnsi="Calibri" w:eastAsia="Calibri"/>
                              <w:outline w:val="0"/>
                              <w:color w:val="3e7dda"/>
                              <w:sz w:val="16"/>
                              <w:szCs w:val="16"/>
                              <w:u w:color="3e7dda"/>
                              <w:shd w:val="nil" w:color="auto" w:fill="auto"/>
                              <w:lang w:val="de-DE"/>
                              <w14:textFill>
                                <w14:solidFill>
                                  <w14:srgbClr w14:val="3E7DDA"/>
                                </w14:solidFill>
                              </w14:textFill>
                            </w:rPr>
                            <w:tab/>
                          </w:r>
                        </w:p>
                        <w:p>
                          <w:pPr>
                            <w:pStyle w:val="Normal.0"/>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n-US"/>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n-US"/>
                              <w14:textFill>
                                <w14:solidFill>
                                  <w14:srgbClr w14:val="3E7DDA"/>
                                </w14:solidFill>
                              </w14:textFill>
                            </w:rPr>
                          </w:pP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cs="Calibri" w:hAnsi="Calibri" w:eastAsia="Calibri"/>
                              <w:outline w:val="0"/>
                              <w:color w:val="3e7dda"/>
                              <w:sz w:val="16"/>
                              <w:szCs w:val="16"/>
                              <w:u w:color="3e7dda"/>
                              <w:shd w:val="nil" w:color="auto" w:fill="auto"/>
                              <w:lang w:val="en-US"/>
                              <w14:textFill>
                                <w14:solidFill>
                                  <w14:srgbClr w14:val="3E7DDA"/>
                                </w14:solidFill>
                              </w14:textFill>
                            </w:rPr>
                            <w:tab/>
                          </w:r>
                        </w:p>
                        <w:p>
                          <w:pPr>
                            <w:pStyle w:val="Normal.0"/>
                            <w:tabs>
                              <w:tab w:val="left" w:pos="1086"/>
                              <w:tab w:val="left" w:pos="3258"/>
                              <w:tab w:val="left" w:pos="6335"/>
                              <w:tab w:val="right" w:pos="8145"/>
                            </w:tabs>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s-ES_tradnl"/>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s-ES_tradnl"/>
                              <w14:textFill>
                                <w14:solidFill>
                                  <w14:srgbClr w14:val="3E7DDA"/>
                                </w14:solidFill>
                              </w14:textFill>
                            </w:rPr>
                          </w:pPr>
                        </w:p>
                        <w:p>
                          <w:pPr>
                            <w:pStyle w:val="Normal.0"/>
                          </w:pPr>
                          <w:r>
                            <w:rPr>
                              <w:rFonts w:ascii="Calibri" w:cs="Calibri" w:hAnsi="Calibri" w:eastAsia="Calibri"/>
                              <w:outline w:val="0"/>
                              <w:color w:val="3e7dda"/>
                              <w:sz w:val="16"/>
                              <w:szCs w:val="16"/>
                              <w:u w:color="3e7dda"/>
                              <w:shd w:val="nil" w:color="auto" w:fill="auto"/>
                              <w:lang w:val="es-ES_tradnl"/>
                              <w14:textFill>
                                <w14:solidFill>
                                  <w14:srgbClr w14:val="3E7DDA"/>
                                </w14:solidFill>
                              </w14:textFill>
                            </w:rPr>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5.3pt;margin-top:768.2pt;width:553.0pt;height:66.2pt;z-index:-25165516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shd w:val="clear" w:color="auto" w:fill="ffffff"/>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cs="Calibri" w:hAnsi="Calibri" w:eastAsia="Calibri"/>
                        <w:outline w:val="0"/>
                        <w:color w:val="3e7dda"/>
                        <w:sz w:val="16"/>
                        <w:szCs w:val="16"/>
                        <w:u w:color="3e7dda"/>
                        <w:shd w:val="nil" w:color="auto" w:fill="auto"/>
                        <w:lang w:val="de-DE"/>
                        <w14:textFill>
                          <w14:solidFill>
                            <w14:srgbClr w14:val="3E7DDA"/>
                          </w14:solidFill>
                        </w14:textFill>
                      </w:rPr>
                      <w:tab/>
                    </w:r>
                  </w:p>
                  <w:p>
                    <w:pPr>
                      <w:pStyle w:val="Normal.0"/>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n-US"/>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n-US"/>
                        <w14:textFill>
                          <w14:solidFill>
                            <w14:srgbClr w14:val="3E7DDA"/>
                          </w14:solidFill>
                        </w14:textFill>
                      </w:rPr>
                    </w:pPr>
                  </w:p>
                  <w:p>
                    <w:pPr>
                      <w:pStyle w:val="Normal.0"/>
                      <w:bidi w:val="0"/>
                      <w:ind w:left="0" w:right="0" w:firstLine="0"/>
                      <w:jc w:val="left"/>
                      <w:rPr>
                        <w:rFonts w:ascii="Calibri" w:cs="Calibri" w:hAnsi="Calibri" w:eastAsia="Calibri"/>
                        <w:outline w:val="0"/>
                        <w:color w:val="3e7dda"/>
                        <w:sz w:val="16"/>
                        <w:szCs w:val="16"/>
                        <w:u w:color="3e7dda"/>
                        <w:shd w:val="nil" w:color="auto" w:fill="auto"/>
                        <w:rtl w:val="0"/>
                        <w14:textFill>
                          <w14:solidFill>
                            <w14:srgbClr w14:val="3E7DDA"/>
                          </w14:solidFill>
                        </w14:textFill>
                      </w:rPr>
                    </w:pPr>
                    <w:r>
                      <w:rPr>
                        <w:rFonts w:ascii="Calibri" w:cs="Calibri" w:hAnsi="Calibri" w:eastAsia="Calibri"/>
                        <w:outline w:val="0"/>
                        <w:color w:val="3e7dda"/>
                        <w:sz w:val="16"/>
                        <w:szCs w:val="16"/>
                        <w:u w:color="3e7dda"/>
                        <w:shd w:val="nil" w:color="auto" w:fill="auto"/>
                        <w:lang w:val="en-US"/>
                        <w14:textFill>
                          <w14:solidFill>
                            <w14:srgbClr w14:val="3E7DDA"/>
                          </w14:solidFill>
                        </w14:textFill>
                      </w:rPr>
                      <w:tab/>
                    </w:r>
                  </w:p>
                  <w:p>
                    <w:pPr>
                      <w:pStyle w:val="Normal.0"/>
                      <w:tabs>
                        <w:tab w:val="left" w:pos="1086"/>
                        <w:tab w:val="left" w:pos="3258"/>
                        <w:tab w:val="left" w:pos="6335"/>
                        <w:tab w:val="right" w:pos="8145"/>
                      </w:tabs>
                      <w:rPr>
                        <w:rFonts w:ascii="Calibri" w:cs="Calibri" w:hAnsi="Calibri" w:eastAsia="Calibri"/>
                        <w:outline w:val="0"/>
                        <w:color w:val="3e7dda"/>
                        <w:sz w:val="16"/>
                        <w:szCs w:val="16"/>
                        <w:u w:color="3e7dda"/>
                        <w:shd w:val="nil" w:color="auto" w:fill="auto"/>
                        <w:lang w:val="de-DE"/>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s-ES_tradnl"/>
                        <w14:textFill>
                          <w14:solidFill>
                            <w14:srgbClr w14:val="3E7DDA"/>
                          </w14:solidFill>
                        </w14:textFill>
                      </w:rPr>
                    </w:pPr>
                  </w:p>
                  <w:p>
                    <w:pPr>
                      <w:pStyle w:val="Normal.0"/>
                      <w:rPr>
                        <w:rFonts w:ascii="Calibri" w:cs="Calibri" w:hAnsi="Calibri" w:eastAsia="Calibri"/>
                        <w:outline w:val="0"/>
                        <w:color w:val="3e7dda"/>
                        <w:sz w:val="16"/>
                        <w:szCs w:val="16"/>
                        <w:u w:color="3e7dda"/>
                        <w:shd w:val="nil" w:color="auto" w:fill="auto"/>
                        <w:lang w:val="es-ES_tradnl"/>
                        <w14:textFill>
                          <w14:solidFill>
                            <w14:srgbClr w14:val="3E7DDA"/>
                          </w14:solidFill>
                        </w14:textFill>
                      </w:rPr>
                    </w:pPr>
                  </w:p>
                  <w:p>
                    <w:pPr>
                      <w:pStyle w:val="Normal.0"/>
                    </w:pPr>
                    <w:r>
                      <w:rPr>
                        <w:rFonts w:ascii="Calibri" w:cs="Calibri" w:hAnsi="Calibri" w:eastAsia="Calibri"/>
                        <w:outline w:val="0"/>
                        <w:color w:val="3e7dda"/>
                        <w:sz w:val="16"/>
                        <w:szCs w:val="16"/>
                        <w:u w:color="3e7dda"/>
                        <w:shd w:val="nil" w:color="auto" w:fill="auto"/>
                        <w:lang w:val="es-ES_tradnl"/>
                        <w14:textFill>
                          <w14:solidFill>
                            <w14:srgbClr w14:val="3E7DDA"/>
                          </w14:solidFill>
                        </w14:textFill>
                      </w:rPr>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469264</wp:posOffset>
              </wp:positionH>
              <wp:positionV relativeFrom="page">
                <wp:posOffset>9756457</wp:posOffset>
              </wp:positionV>
              <wp:extent cx="6628766" cy="636"/>
              <wp:effectExtent l="0" t="0" r="0" b="0"/>
              <wp:wrapNone/>
              <wp:docPr id="1073741832" name="officeArt object" descr="Line 3"/>
              <wp:cNvGraphicFramePr/>
              <a:graphic xmlns:a="http://schemas.openxmlformats.org/drawingml/2006/main">
                <a:graphicData uri="http://schemas.microsoft.com/office/word/2010/wordprocessingShape">
                  <wps:wsp>
                    <wps:cNvSpPr/>
                    <wps:spPr>
                      <a:xfrm>
                        <a:off x="0" y="0"/>
                        <a:ext cx="6628766" cy="636"/>
                      </a:xfrm>
                      <a:prstGeom prst="line">
                        <a:avLst/>
                      </a:prstGeom>
                      <a:noFill/>
                      <a:ln w="9525" cap="flat">
                        <a:solidFill>
                          <a:srgbClr val="00B0F0"/>
                        </a:solidFill>
                        <a:prstDash val="solid"/>
                        <a:round/>
                      </a:ln>
                      <a:effectLst/>
                    </wps:spPr>
                    <wps:bodyPr/>
                  </wps:wsp>
                </a:graphicData>
              </a:graphic>
            </wp:anchor>
          </w:drawing>
        </mc:Choice>
        <mc:Fallback>
          <w:pict>
            <v:line id="_x0000_s1032" style="visibility:visible;position:absolute;margin-left:36.9pt;margin-top:768.2pt;width:522.0pt;height:0.1pt;z-index:-251654144;mso-position-horizontal:absolute;mso-position-horizontal-relative:page;mso-position-vertical:absolute;mso-position-vertical-relative:page;mso-wrap-distance-left:12.0pt;mso-wrap-distance-top:12.0pt;mso-wrap-distance-right:12.0pt;mso-wrap-distance-bottom:12.0pt;">
              <v:fill on="f"/>
              <v:stroke filltype="solid" color="#00B0F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3360" behindDoc="1" locked="0" layoutInCell="1" allowOverlap="1">
              <wp:simplePos x="0" y="0"/>
              <wp:positionH relativeFrom="page">
                <wp:posOffset>6644640</wp:posOffset>
              </wp:positionH>
              <wp:positionV relativeFrom="page">
                <wp:posOffset>10271759</wp:posOffset>
              </wp:positionV>
              <wp:extent cx="549910" cy="245746"/>
              <wp:effectExtent l="0" t="0" r="0" b="0"/>
              <wp:wrapNone/>
              <wp:docPr id="1073741833" name="officeArt object" descr="Rectangle 10"/>
              <wp:cNvGraphicFramePr/>
              <a:graphic xmlns:a="http://schemas.openxmlformats.org/drawingml/2006/main">
                <a:graphicData uri="http://schemas.microsoft.com/office/word/2010/wordprocessingShape">
                  <wps:wsp>
                    <wps:cNvSpPr/>
                    <wps:spPr>
                      <a:xfrm>
                        <a:off x="0" y="0"/>
                        <a:ext cx="549910" cy="245746"/>
                      </a:xfrm>
                      <a:prstGeom prst="rect">
                        <a:avLst/>
                      </a:prstGeom>
                      <a:solidFill>
                        <a:srgbClr val="FFFFFF"/>
                      </a:solidFill>
                      <a:ln w="12700" cap="flat">
                        <a:noFill/>
                        <a:miter lim="400000"/>
                      </a:ln>
                      <a:effectLst/>
                    </wps:spPr>
                    <wps:txbx>
                      <w:txbxContent>
                        <w:p>
                          <w:pPr>
                            <w:pStyle w:val="Normal.0"/>
                            <w:jc w:val="center"/>
                          </w:pPr>
                          <w:r>
                            <w:rPr>
                              <w:rFonts w:ascii="Calibri" w:cs="Calibri" w:hAnsi="Calibri" w:eastAsia="Calibri"/>
                              <w:outline w:val="0"/>
                              <w:color w:val="3e7dda"/>
                              <w:u w:color="3e7dda"/>
                              <w:rtl w:val="0"/>
                              <w:lang w:val="en-US"/>
                              <w14:textFill>
                                <w14:solidFill>
                                  <w14:srgbClr w14:val="3E7DDA"/>
                                </w14:solidFill>
                              </w14:textFill>
                            </w:rPr>
                            <w:fldChar w:fldCharType="begin" w:fldLock="0"/>
                          </w:r>
                          <w:r>
                            <w:rPr>
                              <w:rFonts w:ascii="Calibri" w:cs="Calibri" w:hAnsi="Calibri" w:eastAsia="Calibri"/>
                              <w:outline w:val="0"/>
                              <w:color w:val="3e7dda"/>
                              <w:u w:color="3e7dda"/>
                              <w:rtl w:val="0"/>
                              <w:lang w:val="en-US"/>
                              <w14:textFill>
                                <w14:solidFill>
                                  <w14:srgbClr w14:val="3E7DDA"/>
                                </w14:solidFill>
                              </w14:textFill>
                            </w:rPr>
                            <w:instrText xml:space="preserve"> PAGE </w:instrText>
                          </w:r>
                          <w:r>
                            <w:rPr>
                              <w:rFonts w:ascii="Calibri" w:cs="Calibri" w:hAnsi="Calibri" w:eastAsia="Calibri"/>
                              <w:outline w:val="0"/>
                              <w:color w:val="3e7dda"/>
                              <w:u w:color="3e7dda"/>
                              <w:rtl w:val="0"/>
                              <w:lang w:val="en-US"/>
                              <w14:textFill>
                                <w14:solidFill>
                                  <w14:srgbClr w14:val="3E7DDA"/>
                                </w14:solidFill>
                              </w14:textFill>
                            </w:rPr>
                            <w:fldChar w:fldCharType="separate" w:fldLock="0"/>
                          </w:r>
                          <w:r>
                            <w:rPr>
                              <w:rFonts w:ascii="Calibri" w:cs="Calibri" w:hAnsi="Calibri" w:eastAsia="Calibri"/>
                              <w:outline w:val="0"/>
                              <w:color w:val="3e7dda"/>
                              <w:u w:color="3e7dda"/>
                              <w:rtl w:val="0"/>
                              <w:lang w:val="en-US"/>
                              <w14:textFill>
                                <w14:solidFill>
                                  <w14:srgbClr w14:val="3E7DDA"/>
                                </w14:solidFill>
                              </w14:textFill>
                            </w:rPr>
                            <w:t>1</w:t>
                          </w:r>
                          <w:r>
                            <w:rPr>
                              <w:rFonts w:ascii="Calibri" w:cs="Calibri" w:hAnsi="Calibri" w:eastAsia="Calibri"/>
                              <w:outline w:val="0"/>
                              <w:color w:val="3e7dda"/>
                              <w:u w:color="3e7dda"/>
                              <w:rtl w:val="0"/>
                              <w:lang w:val="en-US"/>
                              <w14:textFill>
                                <w14:solidFill>
                                  <w14:srgbClr w14:val="3E7DDA"/>
                                </w14:solidFill>
                              </w14:textFill>
                            </w:rPr>
                            <w:fldChar w:fldCharType="end" w:fldLock="0"/>
                          </w:r>
                          <w:r>
                            <w:rPr>
                              <w:rFonts w:ascii="Calibri" w:hAnsi="Calibri"/>
                              <w:outline w:val="0"/>
                              <w:color w:val="3e7dda"/>
                              <w:u w:color="3e7dda"/>
                              <w:rtl w:val="0"/>
                              <w:lang w:val="en-US"/>
                              <w14:textFill>
                                <w14:solidFill>
                                  <w14:srgbClr w14:val="3E7DDA"/>
                                </w14:solidFill>
                              </w14:textFill>
                            </w:rPr>
                            <w:t>/10</w:t>
                          </w:r>
                          <w:r>
                            <w:rPr>
                              <w:rFonts w:ascii="Calibri" w:cs="Calibri" w:hAnsi="Calibri" w:eastAsia="Calibri"/>
                              <w:lang w:val="en-US"/>
                            </w:rPr>
                          </w:r>
                        </w:p>
                      </w:txbxContent>
                    </wps:txbx>
                    <wps:bodyPr wrap="square" lIns="45719" tIns="45719" rIns="45719" bIns="45719" numCol="1" anchor="t">
                      <a:noAutofit/>
                    </wps:bodyPr>
                  </wps:wsp>
                </a:graphicData>
              </a:graphic>
            </wp:anchor>
          </w:drawing>
        </mc:Choice>
        <mc:Fallback>
          <w:pict>
            <v:rect id="_x0000_s1033" style="visibility:visible;position:absolute;margin-left:523.2pt;margin-top:808.8pt;width:43.3pt;height:19.4pt;z-index:-25165312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Calibri" w:cs="Calibri" w:hAnsi="Calibri" w:eastAsia="Calibri"/>
                        <w:outline w:val="0"/>
                        <w:color w:val="3e7dda"/>
                        <w:u w:color="3e7dda"/>
                        <w:rtl w:val="0"/>
                        <w:lang w:val="en-US"/>
                        <w14:textFill>
                          <w14:solidFill>
                            <w14:srgbClr w14:val="3E7DDA"/>
                          </w14:solidFill>
                        </w14:textFill>
                      </w:rPr>
                      <w:fldChar w:fldCharType="begin" w:fldLock="0"/>
                    </w:r>
                    <w:r>
                      <w:rPr>
                        <w:rFonts w:ascii="Calibri" w:cs="Calibri" w:hAnsi="Calibri" w:eastAsia="Calibri"/>
                        <w:outline w:val="0"/>
                        <w:color w:val="3e7dda"/>
                        <w:u w:color="3e7dda"/>
                        <w:rtl w:val="0"/>
                        <w:lang w:val="en-US"/>
                        <w14:textFill>
                          <w14:solidFill>
                            <w14:srgbClr w14:val="3E7DDA"/>
                          </w14:solidFill>
                        </w14:textFill>
                      </w:rPr>
                      <w:instrText xml:space="preserve"> PAGE </w:instrText>
                    </w:r>
                    <w:r>
                      <w:rPr>
                        <w:rFonts w:ascii="Calibri" w:cs="Calibri" w:hAnsi="Calibri" w:eastAsia="Calibri"/>
                        <w:outline w:val="0"/>
                        <w:color w:val="3e7dda"/>
                        <w:u w:color="3e7dda"/>
                        <w:rtl w:val="0"/>
                        <w:lang w:val="en-US"/>
                        <w14:textFill>
                          <w14:solidFill>
                            <w14:srgbClr w14:val="3E7DDA"/>
                          </w14:solidFill>
                        </w14:textFill>
                      </w:rPr>
                      <w:fldChar w:fldCharType="separate" w:fldLock="0"/>
                    </w:r>
                    <w:r>
                      <w:rPr>
                        <w:rFonts w:ascii="Calibri" w:cs="Calibri" w:hAnsi="Calibri" w:eastAsia="Calibri"/>
                        <w:outline w:val="0"/>
                        <w:color w:val="3e7dda"/>
                        <w:u w:color="3e7dda"/>
                        <w:rtl w:val="0"/>
                        <w:lang w:val="en-US"/>
                        <w14:textFill>
                          <w14:solidFill>
                            <w14:srgbClr w14:val="3E7DDA"/>
                          </w14:solidFill>
                        </w14:textFill>
                      </w:rPr>
                      <w:t>1</w:t>
                    </w:r>
                    <w:r>
                      <w:rPr>
                        <w:rFonts w:ascii="Calibri" w:cs="Calibri" w:hAnsi="Calibri" w:eastAsia="Calibri"/>
                        <w:outline w:val="0"/>
                        <w:color w:val="3e7dda"/>
                        <w:u w:color="3e7dda"/>
                        <w:rtl w:val="0"/>
                        <w:lang w:val="en-US"/>
                        <w14:textFill>
                          <w14:solidFill>
                            <w14:srgbClr w14:val="3E7DDA"/>
                          </w14:solidFill>
                        </w14:textFill>
                      </w:rPr>
                      <w:fldChar w:fldCharType="end" w:fldLock="0"/>
                    </w:r>
                    <w:r>
                      <w:rPr>
                        <w:rFonts w:ascii="Calibri" w:hAnsi="Calibri"/>
                        <w:outline w:val="0"/>
                        <w:color w:val="3e7dda"/>
                        <w:u w:color="3e7dda"/>
                        <w:rtl w:val="0"/>
                        <w:lang w:val="en-US"/>
                        <w14:textFill>
                          <w14:solidFill>
                            <w14:srgbClr w14:val="3E7DDA"/>
                          </w14:solidFill>
                        </w14:textFill>
                      </w:rPr>
                      <w:t>/10</w:t>
                    </w:r>
                    <w:r>
                      <w:rPr>
                        <w:rFonts w:ascii="Calibri" w:cs="Calibri" w:hAnsi="Calibri" w:eastAsia="Calibri"/>
                        <w:lang w:val="en-US"/>
                      </w:rPr>
                    </w:r>
                  </w:p>
                </w:txbxContent>
              </v:textbox>
              <w10:wrap type="none" side="bothSides" anchorx="page" anchory="page"/>
            </v:rect>
          </w:pict>
        </mc:Fallback>
      </mc:AlternateContent>
    </w:r>
    <w:r>
      <w:rPr>
        <w:rStyle w:val="tlid-translation"/>
      </w:rPr>
      <w:drawing>
        <wp:inline distT="0" distB="0" distL="0" distR="0">
          <wp:extent cx="2762250" cy="644795"/>
          <wp:effectExtent l="0" t="0" r="0" b="0"/>
          <wp:docPr id="1073741825" name="officeArt object" descr="Picture 13"/>
          <wp:cNvGraphicFramePr/>
          <a:graphic xmlns:a="http://schemas.openxmlformats.org/drawingml/2006/main">
            <a:graphicData uri="http://schemas.openxmlformats.org/drawingml/2006/picture">
              <pic:pic xmlns:pic="http://schemas.openxmlformats.org/drawingml/2006/picture">
                <pic:nvPicPr>
                  <pic:cNvPr id="1073741825" name="Picture 13" descr="Picture 13"/>
                  <pic:cNvPicPr>
                    <a:picLocks noChangeAspect="1"/>
                  </pic:cNvPicPr>
                </pic:nvPicPr>
                <pic:blipFill>
                  <a:blip r:embed="rId1">
                    <a:extLst/>
                  </a:blip>
                  <a:stretch>
                    <a:fillRect/>
                  </a:stretch>
                </pic:blipFill>
                <pic:spPr>
                  <a:xfrm>
                    <a:off x="0" y="0"/>
                    <a:ext cx="2762250" cy="644795"/>
                  </a:xfrm>
                  <a:prstGeom prst="rect">
                    <a:avLst/>
                  </a:prstGeom>
                  <a:ln w="12700" cap="flat">
                    <a:noFill/>
                    <a:miter lim="400000"/>
                  </a:ln>
                  <a:effectLst/>
                </pic:spPr>
              </pic:pic>
            </a:graphicData>
          </a:graphic>
        </wp:inline>
      </w:drawing>
    </w:r>
  </w:p>
  <w:p>
    <w:pPr>
      <w:pStyle w:val="Normal.0"/>
    </w:pPr>
  </w:p>
  <w:p>
    <w:pPr>
      <w:pStyle w:val="Norm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suff w:val="tab"/>
      <w:lvlText w:val="%2."/>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suff w:val="tab"/>
      <w:lvlText w:val="%3."/>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suff w:val="tab"/>
      <w:lvlText w:val="%5."/>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suff w:val="tab"/>
      <w:lvlText w:val="%6."/>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suff w:val="tab"/>
      <w:lvlText w:val="%9."/>
      <w:lvlJc w:val="left"/>
      <w:pPr>
        <w:ind w:left="454" w:hanging="454"/>
      </w:pPr>
      <w:rPr>
        <w:rFonts w:hAnsi="Arial Unicode MS"/>
        <w:b w:val="1"/>
        <w:bCs w:val="1"/>
        <w:i w:val="1"/>
        <w:iCs w:val="1"/>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748" w:hanging="228"/>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244"/>
          <w:tab w:val="left" w:pos="9160"/>
          <w:tab w:val="left" w:pos="9699"/>
          <w:tab w:val="left" w:pos="9699"/>
          <w:tab w:val="left" w:pos="9699"/>
          <w:tab w:val="left" w:pos="9699"/>
          <w:tab w:val="left" w:pos="9699"/>
          <w:tab w:val="left" w:pos="9699"/>
        </w:tabs>
        <w:ind w:left="6412" w:hanging="22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748" w:hanging="228"/>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244"/>
          <w:tab w:val="left" w:pos="9160"/>
          <w:tab w:val="left" w:pos="9699"/>
          <w:tab w:val="left" w:pos="9699"/>
          <w:tab w:val="left" w:pos="9699"/>
          <w:tab w:val="left" w:pos="9699"/>
          <w:tab w:val="left" w:pos="9699"/>
          <w:tab w:val="left" w:pos="9699"/>
        </w:tabs>
        <w:ind w:left="6412" w:hanging="22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748" w:hanging="228"/>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244"/>
          <w:tab w:val="left" w:pos="9160"/>
          <w:tab w:val="left" w:pos="9699"/>
          <w:tab w:val="left" w:pos="9699"/>
          <w:tab w:val="left" w:pos="9699"/>
          <w:tab w:val="left" w:pos="9699"/>
          <w:tab w:val="left" w:pos="9699"/>
          <w:tab w:val="left" w:pos="9699"/>
        </w:tabs>
        <w:ind w:left="6412" w:hanging="22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2748" w:hanging="228"/>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 w:val="left" w:pos="9699"/>
          <w:tab w:val="left" w:pos="9699"/>
          <w:tab w:val="left" w:pos="9699"/>
          <w:tab w:val="left" w:pos="9699"/>
          <w:tab w:val="left" w:pos="9699"/>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244"/>
          <w:tab w:val="left" w:pos="9160"/>
          <w:tab w:val="left" w:pos="9699"/>
          <w:tab w:val="left" w:pos="9699"/>
          <w:tab w:val="left" w:pos="9699"/>
          <w:tab w:val="left" w:pos="9699"/>
          <w:tab w:val="left" w:pos="9699"/>
          <w:tab w:val="left" w:pos="9699"/>
        </w:tabs>
        <w:ind w:left="6412" w:hanging="22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character" w:styleId="tlid-translation">
    <w:name w:val="tlid-translation"/>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ahoma" w:cs="Tahoma" w:hAnsi="Tahoma" w:eastAsia="Tahoma"/>
      <w:outline w:val="0"/>
      <w:color w:val="066bbe"/>
      <w:sz w:val="18"/>
      <w:szCs w:val="18"/>
      <w:u w:val="none" w:color="066bbe"/>
      <w:lang w:val="it-IT"/>
      <w14:textFill>
        <w14:solidFill>
          <w14:srgbClr w14:val="066BBE"/>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Titel 3 - Röm. Einzug 1.5cm">
    <w:name w:val="Titel 3 - Röm. Einzug 1.5cm"/>
    <w:next w:val="Titel 3 - Röm. Einzug 1.5cm"/>
    <w:pPr>
      <w:keepNext w:val="1"/>
      <w:keepLines w:val="0"/>
      <w:pageBreakBefore w:val="0"/>
      <w:widowControl w:val="1"/>
      <w:shd w:val="clear" w:color="auto" w:fill="auto"/>
      <w:tabs>
        <w:tab w:val="left" w:pos="851"/>
      </w:tabs>
      <w:suppressAutoHyphens w:val="0"/>
      <w:bidi w:val="0"/>
      <w:spacing w:before="360" w:after="120" w:line="260" w:lineRule="exact"/>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List 2">
    <w:name w:val="List 2"/>
    <w:next w:val="Lis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numbering" w:styleId="Imported Style 1">
    <w:name w:val="Imported Style 1"/>
    <w:pPr>
      <w:numPr>
        <w:numId w:val="1"/>
      </w:numPr>
    </w:pPr>
  </w:style>
  <w:style w:type="paragraph" w:styleId="HTML Preformatted">
    <w:name w:val="HTML Preformatted"/>
    <w:next w:val="HTML Preformatt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5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Vertrag Zeile Datum/Unterschrift">
    <w:name w:val="Vertrag Zeile Datum/Unterschrift"/>
    <w:next w:val="Vertrag Zeile Datum/Unterschrift"/>
    <w:pPr>
      <w:keepNext w:val="0"/>
      <w:keepLines w:val="0"/>
      <w:pageBreakBefore w:val="0"/>
      <w:widowControl w:val="1"/>
      <w:shd w:val="clear" w:color="auto" w:fill="auto"/>
      <w:tabs>
        <w:tab w:val="right" w:pos="4253"/>
        <w:tab w:val="left" w:pos="4536"/>
        <w:tab w:val="right" w:pos="9356"/>
      </w:tabs>
      <w:suppressAutoHyphens w:val="0"/>
      <w:bidi w:val="0"/>
      <w:spacing w:before="120" w:after="180" w:line="260" w:lineRule="exact"/>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